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23" w:rsidRDefault="00711C84" w:rsidP="00B15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Е.Е.Топильская</w:t>
      </w:r>
      <w:proofErr w:type="spellEnd"/>
    </w:p>
    <w:p w:rsidR="00B15411" w:rsidRDefault="00B15411" w:rsidP="00B15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ВПО </w:t>
      </w:r>
    </w:p>
    <w:p w:rsidR="00B15411" w:rsidRDefault="00B15411" w:rsidP="00B15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«Воронежский</w:t>
      </w:r>
    </w:p>
    <w:p w:rsidR="00B15411" w:rsidRDefault="00B15411" w:rsidP="00B15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</w:t>
      </w:r>
    </w:p>
    <w:p w:rsidR="00B15411" w:rsidRDefault="00B15411" w:rsidP="00B15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университет»</w:t>
      </w:r>
    </w:p>
    <w:p w:rsidR="00B15411" w:rsidRDefault="00B15411" w:rsidP="00B15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A00" w:rsidRDefault="007E055E" w:rsidP="00B15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как поступок</w:t>
      </w:r>
    </w:p>
    <w:p w:rsidR="00B15411" w:rsidRDefault="00B15411" w:rsidP="00B15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7739" w:rsidRDefault="00DC7C23" w:rsidP="00B15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«…лингвистические экспертизы </w:t>
      </w:r>
    </w:p>
    <w:p w:rsidR="000F7739" w:rsidRDefault="00DC7C23" w:rsidP="00B15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остаются пока хромой ногой</w:t>
      </w:r>
    </w:p>
    <w:p w:rsidR="00DC7C23" w:rsidRDefault="00DC7C23" w:rsidP="00B15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российского правосудия»</w:t>
      </w:r>
    </w:p>
    <w:p w:rsidR="00DC7C23" w:rsidRDefault="00DC7C23" w:rsidP="00B15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0C1F96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Симонов</w:t>
      </w:r>
    </w:p>
    <w:p w:rsidR="000F7739" w:rsidRDefault="000F7739" w:rsidP="00B15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3C21" w:rsidRPr="00927FA7" w:rsidRDefault="00EC4BE9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Наблюдающийся на наших глазах экспертный б</w:t>
      </w:r>
      <w:r w:rsidR="00324EC4">
        <w:rPr>
          <w:rFonts w:ascii="Times New Roman" w:hAnsi="Times New Roman" w:cs="Times New Roman"/>
          <w:sz w:val="28"/>
          <w:szCs w:val="28"/>
        </w:rPr>
        <w:t>ум обусловлен  потребностью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386">
        <w:rPr>
          <w:rFonts w:ascii="Times New Roman" w:hAnsi="Times New Roman" w:cs="Times New Roman"/>
          <w:sz w:val="28"/>
          <w:szCs w:val="28"/>
        </w:rPr>
        <w:t xml:space="preserve">публичных личностей и групп </w:t>
      </w:r>
      <w:r>
        <w:rPr>
          <w:rFonts w:ascii="Times New Roman" w:hAnsi="Times New Roman" w:cs="Times New Roman"/>
          <w:sz w:val="28"/>
          <w:szCs w:val="28"/>
        </w:rPr>
        <w:t xml:space="preserve">разделить ответственность в принятии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11C84">
        <w:rPr>
          <w:rFonts w:ascii="Times New Roman" w:hAnsi="Times New Roman" w:cs="Times New Roman"/>
          <w:sz w:val="28"/>
          <w:szCs w:val="28"/>
        </w:rPr>
        <w:t xml:space="preserve">регулируется </w:t>
      </w:r>
      <w:r w:rsidR="004F0CC2">
        <w:rPr>
          <w:rFonts w:ascii="Times New Roman" w:hAnsi="Times New Roman" w:cs="Times New Roman"/>
          <w:sz w:val="28"/>
          <w:szCs w:val="28"/>
        </w:rPr>
        <w:t>предусмотренны</w:t>
      </w:r>
      <w:r w:rsidR="00324EC4">
        <w:rPr>
          <w:rFonts w:ascii="Times New Roman" w:hAnsi="Times New Roman" w:cs="Times New Roman"/>
          <w:sz w:val="28"/>
          <w:szCs w:val="28"/>
        </w:rPr>
        <w:t>м</w:t>
      </w:r>
      <w:r w:rsidR="005231A8">
        <w:rPr>
          <w:rFonts w:ascii="Times New Roman" w:hAnsi="Times New Roman" w:cs="Times New Roman"/>
          <w:sz w:val="28"/>
          <w:szCs w:val="28"/>
        </w:rPr>
        <w:t>и</w:t>
      </w:r>
      <w:r w:rsidR="00324EC4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5231A8">
        <w:rPr>
          <w:rFonts w:ascii="Times New Roman" w:hAnsi="Times New Roman" w:cs="Times New Roman"/>
          <w:sz w:val="28"/>
          <w:szCs w:val="28"/>
        </w:rPr>
        <w:t xml:space="preserve"> нормами</w:t>
      </w:r>
      <w:r w:rsidR="00324EC4">
        <w:rPr>
          <w:rFonts w:ascii="Times New Roman" w:hAnsi="Times New Roman" w:cs="Times New Roman"/>
          <w:sz w:val="28"/>
          <w:szCs w:val="28"/>
        </w:rPr>
        <w:t xml:space="preserve">. </w:t>
      </w:r>
      <w:r w:rsidR="00F27816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7E6107">
        <w:rPr>
          <w:rFonts w:ascii="Times New Roman" w:hAnsi="Times New Roman" w:cs="Times New Roman"/>
          <w:sz w:val="28"/>
          <w:szCs w:val="28"/>
        </w:rPr>
        <w:t xml:space="preserve">судебных экспертиз </w:t>
      </w:r>
      <w:r w:rsidR="00F27816">
        <w:rPr>
          <w:rFonts w:ascii="Times New Roman" w:hAnsi="Times New Roman" w:cs="Times New Roman"/>
          <w:sz w:val="28"/>
          <w:szCs w:val="28"/>
        </w:rPr>
        <w:t xml:space="preserve">особое место занимают </w:t>
      </w:r>
      <w:proofErr w:type="gramStart"/>
      <w:r w:rsidR="00F27816">
        <w:rPr>
          <w:rFonts w:ascii="Times New Roman" w:hAnsi="Times New Roman" w:cs="Times New Roman"/>
          <w:sz w:val="28"/>
          <w:szCs w:val="28"/>
        </w:rPr>
        <w:t>лингвистические</w:t>
      </w:r>
      <w:proofErr w:type="gramEnd"/>
      <w:r w:rsidR="00F27816">
        <w:rPr>
          <w:rFonts w:ascii="Times New Roman" w:hAnsi="Times New Roman" w:cs="Times New Roman"/>
          <w:sz w:val="28"/>
          <w:szCs w:val="28"/>
        </w:rPr>
        <w:t>.</w:t>
      </w:r>
      <w:r w:rsidR="00BF1119">
        <w:rPr>
          <w:rFonts w:ascii="Times New Roman" w:hAnsi="Times New Roman" w:cs="Times New Roman"/>
          <w:sz w:val="28"/>
          <w:szCs w:val="28"/>
        </w:rPr>
        <w:t xml:space="preserve"> </w:t>
      </w:r>
      <w:r w:rsidR="00F27816">
        <w:rPr>
          <w:rFonts w:ascii="Times New Roman" w:hAnsi="Times New Roman" w:cs="Times New Roman"/>
          <w:sz w:val="28"/>
          <w:szCs w:val="28"/>
        </w:rPr>
        <w:t xml:space="preserve">По понятным причинам потребность в </w:t>
      </w:r>
      <w:r w:rsidR="00FD1F28">
        <w:rPr>
          <w:rFonts w:ascii="Times New Roman" w:hAnsi="Times New Roman" w:cs="Times New Roman"/>
          <w:sz w:val="28"/>
          <w:szCs w:val="28"/>
        </w:rPr>
        <w:t>н</w:t>
      </w:r>
      <w:r w:rsidR="00F27816">
        <w:rPr>
          <w:rFonts w:ascii="Times New Roman" w:hAnsi="Times New Roman" w:cs="Times New Roman"/>
          <w:sz w:val="28"/>
          <w:szCs w:val="28"/>
        </w:rPr>
        <w:t xml:space="preserve">их возрастает в связи с </w:t>
      </w:r>
      <w:r w:rsidR="00FD1F28">
        <w:rPr>
          <w:rFonts w:ascii="Times New Roman" w:hAnsi="Times New Roman" w:cs="Times New Roman"/>
          <w:sz w:val="28"/>
          <w:szCs w:val="28"/>
        </w:rPr>
        <w:t>исками о защите</w:t>
      </w:r>
      <w:r w:rsidR="00F27816">
        <w:rPr>
          <w:rFonts w:ascii="Times New Roman" w:hAnsi="Times New Roman" w:cs="Times New Roman"/>
          <w:sz w:val="28"/>
          <w:szCs w:val="28"/>
        </w:rPr>
        <w:t xml:space="preserve"> чести, достоинс</w:t>
      </w:r>
      <w:r w:rsidR="0066461D">
        <w:rPr>
          <w:rFonts w:ascii="Times New Roman" w:hAnsi="Times New Roman" w:cs="Times New Roman"/>
          <w:sz w:val="28"/>
          <w:szCs w:val="28"/>
        </w:rPr>
        <w:t xml:space="preserve">тва и деловой репутации </w:t>
      </w:r>
      <w:r w:rsidR="00581A00">
        <w:rPr>
          <w:rFonts w:ascii="Times New Roman" w:hAnsi="Times New Roman" w:cs="Times New Roman"/>
          <w:sz w:val="28"/>
          <w:szCs w:val="28"/>
        </w:rPr>
        <w:t xml:space="preserve">(последнее касается не только </w:t>
      </w:r>
      <w:r w:rsidR="0066461D">
        <w:rPr>
          <w:rFonts w:ascii="Times New Roman" w:hAnsi="Times New Roman" w:cs="Times New Roman"/>
          <w:sz w:val="28"/>
          <w:szCs w:val="28"/>
        </w:rPr>
        <w:t>личностей</w:t>
      </w:r>
      <w:r w:rsidR="00581A00">
        <w:rPr>
          <w:rFonts w:ascii="Times New Roman" w:hAnsi="Times New Roman" w:cs="Times New Roman"/>
          <w:sz w:val="28"/>
          <w:szCs w:val="28"/>
        </w:rPr>
        <w:t>, но</w:t>
      </w:r>
      <w:r w:rsidR="0066461D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="00581A00">
        <w:rPr>
          <w:rFonts w:ascii="Times New Roman" w:hAnsi="Times New Roman" w:cs="Times New Roman"/>
          <w:sz w:val="28"/>
          <w:szCs w:val="28"/>
        </w:rPr>
        <w:t>)</w:t>
      </w:r>
      <w:r w:rsidR="00F27816">
        <w:rPr>
          <w:rFonts w:ascii="Times New Roman" w:hAnsi="Times New Roman" w:cs="Times New Roman"/>
          <w:sz w:val="28"/>
          <w:szCs w:val="28"/>
        </w:rPr>
        <w:t>, а также при взыскании морального вреда (</w:t>
      </w:r>
      <w:r w:rsidR="00B80EC4">
        <w:rPr>
          <w:rFonts w:ascii="Times New Roman" w:hAnsi="Times New Roman" w:cs="Times New Roman"/>
          <w:sz w:val="28"/>
          <w:szCs w:val="28"/>
        </w:rPr>
        <w:t xml:space="preserve">ст. 151, 152, 1099-1101 ГК РФ). </w:t>
      </w:r>
      <w:r w:rsidR="00FD1F28">
        <w:rPr>
          <w:rFonts w:ascii="Times New Roman" w:hAnsi="Times New Roman" w:cs="Times New Roman"/>
          <w:sz w:val="28"/>
          <w:szCs w:val="28"/>
        </w:rPr>
        <w:t xml:space="preserve">Поскольку причиной обращения в органы судебной защиты является распространение </w:t>
      </w:r>
      <w:r w:rsidR="00DC7C23">
        <w:rPr>
          <w:rFonts w:ascii="Times New Roman" w:hAnsi="Times New Roman" w:cs="Times New Roman"/>
          <w:sz w:val="28"/>
          <w:szCs w:val="28"/>
        </w:rPr>
        <w:t xml:space="preserve">порочащих </w:t>
      </w:r>
      <w:r w:rsidR="00FD1F28">
        <w:rPr>
          <w:rFonts w:ascii="Times New Roman" w:hAnsi="Times New Roman" w:cs="Times New Roman"/>
          <w:sz w:val="28"/>
          <w:szCs w:val="28"/>
        </w:rPr>
        <w:t>сведений</w:t>
      </w:r>
      <w:r w:rsidR="00DC7C23">
        <w:rPr>
          <w:rFonts w:ascii="Times New Roman" w:hAnsi="Times New Roman" w:cs="Times New Roman"/>
          <w:sz w:val="28"/>
          <w:szCs w:val="28"/>
        </w:rPr>
        <w:t xml:space="preserve"> (диффамация)</w:t>
      </w:r>
      <w:r w:rsidR="00FD1F28">
        <w:rPr>
          <w:rFonts w:ascii="Times New Roman" w:hAnsi="Times New Roman" w:cs="Times New Roman"/>
          <w:sz w:val="28"/>
          <w:szCs w:val="28"/>
        </w:rPr>
        <w:t xml:space="preserve"> в журналистских публикациях, то </w:t>
      </w:r>
      <w:r w:rsidR="001F20AB">
        <w:rPr>
          <w:rFonts w:ascii="Times New Roman" w:hAnsi="Times New Roman" w:cs="Times New Roman"/>
          <w:sz w:val="28"/>
          <w:szCs w:val="28"/>
        </w:rPr>
        <w:t xml:space="preserve">рост такого рода обращений </w:t>
      </w:r>
      <w:r w:rsidR="00FD1F28"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 w:rsidR="0066461D">
        <w:rPr>
          <w:rFonts w:ascii="Times New Roman" w:hAnsi="Times New Roman" w:cs="Times New Roman"/>
          <w:sz w:val="28"/>
          <w:szCs w:val="28"/>
        </w:rPr>
        <w:t>способст</w:t>
      </w:r>
      <w:r w:rsidR="001F20AB">
        <w:rPr>
          <w:rFonts w:ascii="Times New Roman" w:hAnsi="Times New Roman" w:cs="Times New Roman"/>
          <w:sz w:val="28"/>
          <w:szCs w:val="28"/>
        </w:rPr>
        <w:t>в</w:t>
      </w:r>
      <w:r w:rsidR="0066461D">
        <w:rPr>
          <w:rFonts w:ascii="Times New Roman" w:hAnsi="Times New Roman" w:cs="Times New Roman"/>
          <w:sz w:val="28"/>
          <w:szCs w:val="28"/>
        </w:rPr>
        <w:t>ует</w:t>
      </w:r>
      <w:r w:rsidR="001F20AB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="0095149D">
        <w:rPr>
          <w:rFonts w:ascii="Times New Roman" w:hAnsi="Times New Roman" w:cs="Times New Roman"/>
          <w:sz w:val="28"/>
          <w:szCs w:val="28"/>
        </w:rPr>
        <w:t>нескольких отраслей гуманитарного знания</w:t>
      </w:r>
      <w:r w:rsidR="009D5151">
        <w:rPr>
          <w:rFonts w:ascii="Times New Roman" w:hAnsi="Times New Roman" w:cs="Times New Roman"/>
          <w:sz w:val="28"/>
          <w:szCs w:val="28"/>
        </w:rPr>
        <w:t>:</w:t>
      </w:r>
      <w:r w:rsidR="0095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0AB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="001F20AB">
        <w:rPr>
          <w:rFonts w:ascii="Times New Roman" w:hAnsi="Times New Roman" w:cs="Times New Roman"/>
          <w:sz w:val="28"/>
          <w:szCs w:val="28"/>
        </w:rPr>
        <w:t xml:space="preserve"> юриспруденции </w:t>
      </w:r>
      <w:r w:rsidR="00860389">
        <w:rPr>
          <w:rFonts w:ascii="Times New Roman" w:hAnsi="Times New Roman" w:cs="Times New Roman"/>
          <w:sz w:val="28"/>
          <w:szCs w:val="28"/>
        </w:rPr>
        <w:t>(</w:t>
      </w:r>
      <w:r w:rsidR="00927FA7">
        <w:rPr>
          <w:rFonts w:ascii="Times New Roman" w:hAnsi="Times New Roman" w:cs="Times New Roman"/>
          <w:sz w:val="28"/>
          <w:szCs w:val="28"/>
        </w:rPr>
        <w:t xml:space="preserve">Губарева, 2004; </w:t>
      </w:r>
      <w:r w:rsidR="001F20AB">
        <w:rPr>
          <w:rFonts w:ascii="Times New Roman" w:hAnsi="Times New Roman" w:cs="Times New Roman"/>
          <w:sz w:val="28"/>
          <w:szCs w:val="28"/>
        </w:rPr>
        <w:t>Земскова</w:t>
      </w:r>
      <w:r w:rsidR="00F6139F">
        <w:rPr>
          <w:rFonts w:ascii="Times New Roman" w:hAnsi="Times New Roman" w:cs="Times New Roman"/>
          <w:sz w:val="28"/>
          <w:szCs w:val="28"/>
        </w:rPr>
        <w:t>, 2013</w:t>
      </w:r>
      <w:r w:rsidR="005671A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671AA">
        <w:rPr>
          <w:rFonts w:ascii="Times New Roman" w:hAnsi="Times New Roman" w:cs="Times New Roman"/>
          <w:sz w:val="28"/>
          <w:szCs w:val="28"/>
        </w:rPr>
        <w:t>Россинская</w:t>
      </w:r>
      <w:proofErr w:type="spellEnd"/>
      <w:r w:rsidR="005671AA">
        <w:rPr>
          <w:rFonts w:ascii="Times New Roman" w:hAnsi="Times New Roman" w:cs="Times New Roman"/>
          <w:sz w:val="28"/>
          <w:szCs w:val="28"/>
        </w:rPr>
        <w:t>, 2011</w:t>
      </w:r>
      <w:r w:rsidR="00F6139F">
        <w:rPr>
          <w:rFonts w:ascii="Times New Roman" w:hAnsi="Times New Roman" w:cs="Times New Roman"/>
          <w:sz w:val="28"/>
          <w:szCs w:val="28"/>
        </w:rPr>
        <w:t>)</w:t>
      </w:r>
      <w:r w:rsidR="0095149D">
        <w:rPr>
          <w:rFonts w:ascii="Times New Roman" w:hAnsi="Times New Roman" w:cs="Times New Roman"/>
          <w:sz w:val="28"/>
          <w:szCs w:val="28"/>
        </w:rPr>
        <w:t xml:space="preserve"> </w:t>
      </w:r>
      <w:r w:rsidR="001F20AB">
        <w:rPr>
          <w:rFonts w:ascii="Times New Roman" w:hAnsi="Times New Roman" w:cs="Times New Roman"/>
          <w:sz w:val="28"/>
          <w:szCs w:val="28"/>
        </w:rPr>
        <w:t xml:space="preserve">и судебной лингвистики </w:t>
      </w:r>
      <w:r w:rsidR="00F0330B">
        <w:rPr>
          <w:rFonts w:ascii="Times New Roman" w:hAnsi="Times New Roman" w:cs="Times New Roman"/>
          <w:sz w:val="28"/>
          <w:szCs w:val="28"/>
        </w:rPr>
        <w:t>(</w:t>
      </w:r>
      <w:r w:rsidR="001F20AB">
        <w:rPr>
          <w:rFonts w:ascii="Times New Roman" w:hAnsi="Times New Roman" w:cs="Times New Roman"/>
          <w:sz w:val="28"/>
          <w:szCs w:val="28"/>
        </w:rPr>
        <w:t>Баранов,</w:t>
      </w:r>
      <w:r w:rsidR="00F0330B">
        <w:rPr>
          <w:rFonts w:ascii="Times New Roman" w:hAnsi="Times New Roman" w:cs="Times New Roman"/>
          <w:sz w:val="28"/>
          <w:szCs w:val="28"/>
        </w:rPr>
        <w:t xml:space="preserve"> 2009;</w:t>
      </w:r>
      <w:r w:rsidR="001F20AB">
        <w:rPr>
          <w:rFonts w:ascii="Times New Roman" w:hAnsi="Times New Roman" w:cs="Times New Roman"/>
          <w:sz w:val="28"/>
          <w:szCs w:val="28"/>
        </w:rPr>
        <w:t xml:space="preserve"> Горбаневский</w:t>
      </w:r>
      <w:r w:rsidR="00F03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7C07">
        <w:rPr>
          <w:rFonts w:ascii="Times New Roman" w:hAnsi="Times New Roman" w:cs="Times New Roman"/>
          <w:sz w:val="28"/>
          <w:szCs w:val="28"/>
        </w:rPr>
        <w:t>Бельчиков</w:t>
      </w:r>
      <w:proofErr w:type="spellEnd"/>
      <w:r w:rsidR="00E37C07">
        <w:rPr>
          <w:rFonts w:ascii="Times New Roman" w:hAnsi="Times New Roman" w:cs="Times New Roman"/>
          <w:sz w:val="28"/>
          <w:szCs w:val="28"/>
        </w:rPr>
        <w:t xml:space="preserve"> Ю.А., Жарков И.В., </w:t>
      </w:r>
      <w:r w:rsidR="00927FA7">
        <w:rPr>
          <w:rFonts w:ascii="Times New Roman" w:hAnsi="Times New Roman" w:cs="Times New Roman"/>
          <w:sz w:val="28"/>
          <w:szCs w:val="28"/>
        </w:rPr>
        <w:t xml:space="preserve">2010; </w:t>
      </w:r>
      <w:proofErr w:type="spellStart"/>
      <w:proofErr w:type="gramStart"/>
      <w:r w:rsidR="00927FA7">
        <w:rPr>
          <w:rFonts w:ascii="Times New Roman" w:hAnsi="Times New Roman" w:cs="Times New Roman"/>
          <w:sz w:val="28"/>
          <w:szCs w:val="28"/>
        </w:rPr>
        <w:t>Бринев</w:t>
      </w:r>
      <w:proofErr w:type="spellEnd"/>
      <w:r w:rsidR="00927FA7">
        <w:rPr>
          <w:rFonts w:ascii="Times New Roman" w:hAnsi="Times New Roman" w:cs="Times New Roman"/>
          <w:sz w:val="28"/>
          <w:szCs w:val="28"/>
        </w:rPr>
        <w:t>, 2013; Кусов, 2013</w:t>
      </w:r>
      <w:r w:rsidR="00E37C07">
        <w:rPr>
          <w:rFonts w:ascii="Times New Roman" w:hAnsi="Times New Roman" w:cs="Times New Roman"/>
          <w:sz w:val="28"/>
          <w:szCs w:val="28"/>
        </w:rPr>
        <w:t>; Черкасова, 2011</w:t>
      </w:r>
      <w:r w:rsidR="00F0330B">
        <w:rPr>
          <w:rFonts w:ascii="Times New Roman" w:hAnsi="Times New Roman" w:cs="Times New Roman"/>
          <w:sz w:val="28"/>
          <w:szCs w:val="28"/>
        </w:rPr>
        <w:t>)</w:t>
      </w:r>
      <w:r w:rsidR="001F20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E01ED" w:rsidRDefault="007E6107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Упомянутый экспертный бум </w:t>
      </w:r>
      <w:r w:rsidR="00935539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A453A">
        <w:rPr>
          <w:rFonts w:ascii="Times New Roman" w:hAnsi="Times New Roman" w:cs="Times New Roman"/>
          <w:sz w:val="28"/>
          <w:szCs w:val="28"/>
        </w:rPr>
        <w:t>способствует количественному</w:t>
      </w:r>
      <w:r w:rsidR="002E01ED">
        <w:rPr>
          <w:rFonts w:ascii="Times New Roman" w:hAnsi="Times New Roman" w:cs="Times New Roman"/>
          <w:sz w:val="28"/>
          <w:szCs w:val="28"/>
        </w:rPr>
        <w:t xml:space="preserve"> росту соответствующих собственно экспертных и отраслевых (</w:t>
      </w:r>
      <w:proofErr w:type="spellStart"/>
      <w:r w:rsidR="002E01ED">
        <w:rPr>
          <w:rFonts w:ascii="Times New Roman" w:hAnsi="Times New Roman" w:cs="Times New Roman"/>
          <w:sz w:val="28"/>
          <w:szCs w:val="28"/>
        </w:rPr>
        <w:t>медийных</w:t>
      </w:r>
      <w:proofErr w:type="spellEnd"/>
      <w:r w:rsidR="002E01ED">
        <w:rPr>
          <w:rFonts w:ascii="Times New Roman" w:hAnsi="Times New Roman" w:cs="Times New Roman"/>
          <w:sz w:val="28"/>
          <w:szCs w:val="28"/>
        </w:rPr>
        <w:t xml:space="preserve">) учреждений и организаций. Ввиду </w:t>
      </w:r>
      <w:proofErr w:type="spellStart"/>
      <w:r w:rsidR="002E01ED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="002E01ED">
        <w:rPr>
          <w:rFonts w:ascii="Times New Roman" w:hAnsi="Times New Roman" w:cs="Times New Roman"/>
          <w:sz w:val="28"/>
          <w:szCs w:val="28"/>
        </w:rPr>
        <w:t xml:space="preserve"> (Как не вспомнить сакраментальный закон маркетинга «Спрос рождает предложение»!) формируется своеобразный сегмент рынка </w:t>
      </w:r>
      <w:r w:rsidR="00B80EC4">
        <w:rPr>
          <w:rFonts w:ascii="Times New Roman" w:hAnsi="Times New Roman" w:cs="Times New Roman"/>
          <w:sz w:val="28"/>
          <w:szCs w:val="28"/>
        </w:rPr>
        <w:t xml:space="preserve">гуманитарных </w:t>
      </w:r>
      <w:r w:rsidR="002E01ED">
        <w:rPr>
          <w:rFonts w:ascii="Times New Roman" w:hAnsi="Times New Roman" w:cs="Times New Roman"/>
          <w:sz w:val="28"/>
          <w:szCs w:val="28"/>
        </w:rPr>
        <w:t xml:space="preserve">консалтинговых услуг – </w:t>
      </w:r>
      <w:proofErr w:type="spellStart"/>
      <w:r w:rsidR="002E01ED">
        <w:rPr>
          <w:rFonts w:ascii="Times New Roman" w:hAnsi="Times New Roman" w:cs="Times New Roman"/>
          <w:sz w:val="28"/>
          <w:szCs w:val="28"/>
        </w:rPr>
        <w:t>медиаюристов</w:t>
      </w:r>
      <w:proofErr w:type="spellEnd"/>
      <w:r w:rsidR="002E01ED">
        <w:rPr>
          <w:rFonts w:ascii="Times New Roman" w:hAnsi="Times New Roman" w:cs="Times New Roman"/>
          <w:sz w:val="28"/>
          <w:szCs w:val="28"/>
        </w:rPr>
        <w:t xml:space="preserve"> (крайне мал) и экспертов-лингвистов (шире). В этой связи уместно </w:t>
      </w:r>
      <w:r w:rsidR="005D10C3">
        <w:rPr>
          <w:rFonts w:ascii="Times New Roman" w:hAnsi="Times New Roman" w:cs="Times New Roman"/>
          <w:sz w:val="28"/>
          <w:szCs w:val="28"/>
        </w:rPr>
        <w:t>у</w:t>
      </w:r>
      <w:r w:rsidR="002E01ED">
        <w:rPr>
          <w:rFonts w:ascii="Times New Roman" w:hAnsi="Times New Roman" w:cs="Times New Roman"/>
          <w:sz w:val="28"/>
          <w:szCs w:val="28"/>
        </w:rPr>
        <w:t xml:space="preserve">помянуть </w:t>
      </w:r>
      <w:r w:rsidR="005D10C3">
        <w:rPr>
          <w:rFonts w:ascii="Times New Roman" w:hAnsi="Times New Roman" w:cs="Times New Roman"/>
          <w:sz w:val="28"/>
          <w:szCs w:val="28"/>
        </w:rPr>
        <w:t xml:space="preserve">признанных авторитетов </w:t>
      </w:r>
      <w:r w:rsidR="002E01ED">
        <w:rPr>
          <w:rFonts w:ascii="Times New Roman" w:hAnsi="Times New Roman" w:cs="Times New Roman"/>
          <w:sz w:val="28"/>
          <w:szCs w:val="28"/>
        </w:rPr>
        <w:t xml:space="preserve">в </w:t>
      </w:r>
      <w:r w:rsidR="005D10C3">
        <w:rPr>
          <w:rFonts w:ascii="Times New Roman" w:hAnsi="Times New Roman" w:cs="Times New Roman"/>
          <w:sz w:val="28"/>
          <w:szCs w:val="28"/>
        </w:rPr>
        <w:t xml:space="preserve">обеих областях: </w:t>
      </w:r>
      <w:proofErr w:type="gramStart"/>
      <w:r w:rsidR="005D10C3">
        <w:rPr>
          <w:rFonts w:ascii="Times New Roman" w:hAnsi="Times New Roman" w:cs="Times New Roman"/>
          <w:sz w:val="28"/>
          <w:szCs w:val="28"/>
        </w:rPr>
        <w:t>Фонд</w:t>
      </w:r>
      <w:r w:rsidR="002E01ED">
        <w:rPr>
          <w:rFonts w:ascii="Times New Roman" w:hAnsi="Times New Roman" w:cs="Times New Roman"/>
          <w:sz w:val="28"/>
          <w:szCs w:val="28"/>
        </w:rPr>
        <w:t xml:space="preserve"> защиты гласности (президент </w:t>
      </w:r>
      <w:r w:rsidR="004413E0">
        <w:rPr>
          <w:rFonts w:ascii="Times New Roman" w:hAnsi="Times New Roman" w:cs="Times New Roman"/>
          <w:sz w:val="28"/>
          <w:szCs w:val="28"/>
        </w:rPr>
        <w:t xml:space="preserve">– </w:t>
      </w:r>
      <w:r w:rsidR="002E01ED">
        <w:rPr>
          <w:rFonts w:ascii="Times New Roman" w:hAnsi="Times New Roman" w:cs="Times New Roman"/>
          <w:sz w:val="28"/>
          <w:szCs w:val="28"/>
        </w:rPr>
        <w:t xml:space="preserve">А.К.Симонов), </w:t>
      </w:r>
      <w:r w:rsidR="007012D1">
        <w:rPr>
          <w:rFonts w:ascii="Times New Roman" w:hAnsi="Times New Roman" w:cs="Times New Roman"/>
          <w:sz w:val="28"/>
          <w:szCs w:val="28"/>
        </w:rPr>
        <w:t>НКО «</w:t>
      </w:r>
      <w:r w:rsidR="002E01ED">
        <w:rPr>
          <w:rFonts w:ascii="Times New Roman" w:hAnsi="Times New Roman" w:cs="Times New Roman"/>
          <w:sz w:val="28"/>
          <w:szCs w:val="28"/>
        </w:rPr>
        <w:t>Центр защиты прав СМИ</w:t>
      </w:r>
      <w:r w:rsidR="007012D1">
        <w:rPr>
          <w:rFonts w:ascii="Times New Roman" w:hAnsi="Times New Roman" w:cs="Times New Roman"/>
          <w:sz w:val="28"/>
          <w:szCs w:val="28"/>
        </w:rPr>
        <w:t>»</w:t>
      </w:r>
      <w:r w:rsidR="002E01ED">
        <w:rPr>
          <w:rFonts w:ascii="Times New Roman" w:hAnsi="Times New Roman" w:cs="Times New Roman"/>
          <w:sz w:val="28"/>
          <w:szCs w:val="28"/>
        </w:rPr>
        <w:t xml:space="preserve"> (директор </w:t>
      </w:r>
      <w:r w:rsidR="004413E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E01ED">
        <w:rPr>
          <w:rFonts w:ascii="Times New Roman" w:hAnsi="Times New Roman" w:cs="Times New Roman"/>
          <w:sz w:val="28"/>
          <w:szCs w:val="28"/>
        </w:rPr>
        <w:t>Г.Ю.Арапова</w:t>
      </w:r>
      <w:proofErr w:type="spellEnd"/>
      <w:r w:rsidR="002E01ED">
        <w:rPr>
          <w:rFonts w:ascii="Times New Roman" w:hAnsi="Times New Roman" w:cs="Times New Roman"/>
          <w:sz w:val="28"/>
          <w:szCs w:val="28"/>
        </w:rPr>
        <w:t xml:space="preserve">), </w:t>
      </w:r>
      <w:r w:rsidR="005D10C3">
        <w:rPr>
          <w:rFonts w:ascii="Times New Roman" w:hAnsi="Times New Roman" w:cs="Times New Roman"/>
          <w:sz w:val="28"/>
          <w:szCs w:val="28"/>
        </w:rPr>
        <w:t xml:space="preserve">РОО «Гильдия </w:t>
      </w:r>
      <w:r w:rsidR="002E01ED">
        <w:rPr>
          <w:rFonts w:ascii="Times New Roman" w:hAnsi="Times New Roman" w:cs="Times New Roman"/>
          <w:sz w:val="28"/>
          <w:szCs w:val="28"/>
        </w:rPr>
        <w:t>лингвистов-экспертов по</w:t>
      </w:r>
      <w:r w:rsidR="007012D1">
        <w:rPr>
          <w:rFonts w:ascii="Times New Roman" w:hAnsi="Times New Roman" w:cs="Times New Roman"/>
          <w:sz w:val="28"/>
          <w:szCs w:val="28"/>
        </w:rPr>
        <w:t xml:space="preserve"> документационным и информационным спорам</w:t>
      </w:r>
      <w:r w:rsidR="005D10C3">
        <w:rPr>
          <w:rFonts w:ascii="Times New Roman" w:hAnsi="Times New Roman" w:cs="Times New Roman"/>
          <w:sz w:val="28"/>
          <w:szCs w:val="28"/>
        </w:rPr>
        <w:t>»</w:t>
      </w:r>
      <w:r w:rsidR="007012D1">
        <w:rPr>
          <w:rFonts w:ascii="Times New Roman" w:hAnsi="Times New Roman" w:cs="Times New Roman"/>
          <w:sz w:val="28"/>
          <w:szCs w:val="28"/>
        </w:rPr>
        <w:t xml:space="preserve"> (директор – профессор М.В.Горбаневский), Лаборатори</w:t>
      </w:r>
      <w:r w:rsidR="00141E3E">
        <w:rPr>
          <w:rFonts w:ascii="Times New Roman" w:hAnsi="Times New Roman" w:cs="Times New Roman"/>
          <w:sz w:val="28"/>
          <w:szCs w:val="28"/>
        </w:rPr>
        <w:t>ю</w:t>
      </w:r>
      <w:r w:rsidR="007012D1">
        <w:rPr>
          <w:rFonts w:ascii="Times New Roman" w:hAnsi="Times New Roman" w:cs="Times New Roman"/>
          <w:sz w:val="28"/>
          <w:szCs w:val="28"/>
        </w:rPr>
        <w:t xml:space="preserve"> независимой лингвистической экспертизы факультета иностранных языков Санкт-Петербургского государственного политехнического университета (руководитель – профессор В.В.Наумов)</w:t>
      </w:r>
      <w:r w:rsidR="005D10C3">
        <w:rPr>
          <w:rFonts w:ascii="Times New Roman" w:hAnsi="Times New Roman" w:cs="Times New Roman"/>
          <w:sz w:val="28"/>
          <w:szCs w:val="28"/>
        </w:rPr>
        <w:t>, ООО «Межрегиональное бюро экспертиз» (д</w:t>
      </w:r>
      <w:r w:rsidR="004413E0">
        <w:rPr>
          <w:rFonts w:ascii="Times New Roman" w:hAnsi="Times New Roman" w:cs="Times New Roman"/>
          <w:sz w:val="28"/>
          <w:szCs w:val="28"/>
        </w:rPr>
        <w:t>иректор – профессор А.Н.Попов).</w:t>
      </w:r>
      <w:proofErr w:type="gramEnd"/>
    </w:p>
    <w:p w:rsidR="00EC4BE9" w:rsidRDefault="00711C84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</w:t>
      </w:r>
      <w:r w:rsidR="004D4747">
        <w:rPr>
          <w:rFonts w:ascii="Times New Roman" w:hAnsi="Times New Roman" w:cs="Times New Roman"/>
          <w:sz w:val="28"/>
          <w:szCs w:val="28"/>
        </w:rPr>
        <w:t xml:space="preserve"> </w:t>
      </w:r>
      <w:r w:rsidR="001F20AB">
        <w:rPr>
          <w:rFonts w:ascii="Times New Roman" w:hAnsi="Times New Roman" w:cs="Times New Roman"/>
          <w:sz w:val="28"/>
          <w:szCs w:val="28"/>
        </w:rPr>
        <w:t xml:space="preserve">поле </w:t>
      </w:r>
      <w:proofErr w:type="gramStart"/>
      <w:r w:rsidR="001F20AB">
        <w:rPr>
          <w:rFonts w:ascii="Times New Roman" w:hAnsi="Times New Roman" w:cs="Times New Roman"/>
          <w:sz w:val="28"/>
          <w:szCs w:val="28"/>
        </w:rPr>
        <w:t>зрения</w:t>
      </w:r>
      <w:proofErr w:type="gramEnd"/>
      <w:r w:rsidR="001F20AB">
        <w:rPr>
          <w:rFonts w:ascii="Times New Roman" w:hAnsi="Times New Roman" w:cs="Times New Roman"/>
          <w:sz w:val="28"/>
          <w:szCs w:val="28"/>
        </w:rPr>
        <w:t xml:space="preserve"> </w:t>
      </w:r>
      <w:r w:rsidR="0095149D">
        <w:rPr>
          <w:rFonts w:ascii="Times New Roman" w:hAnsi="Times New Roman" w:cs="Times New Roman"/>
          <w:sz w:val="28"/>
          <w:szCs w:val="28"/>
        </w:rPr>
        <w:t xml:space="preserve">как </w:t>
      </w:r>
      <w:r w:rsidR="001F20AB">
        <w:rPr>
          <w:rFonts w:ascii="Times New Roman" w:hAnsi="Times New Roman" w:cs="Times New Roman"/>
          <w:sz w:val="28"/>
          <w:szCs w:val="28"/>
        </w:rPr>
        <w:t>юристов</w:t>
      </w:r>
      <w:r w:rsidR="0095149D">
        <w:rPr>
          <w:rFonts w:ascii="Times New Roman" w:hAnsi="Times New Roman" w:cs="Times New Roman"/>
          <w:sz w:val="28"/>
          <w:szCs w:val="28"/>
        </w:rPr>
        <w:t>, так</w:t>
      </w:r>
      <w:r w:rsidR="0066461D">
        <w:rPr>
          <w:rFonts w:ascii="Times New Roman" w:hAnsi="Times New Roman" w:cs="Times New Roman"/>
          <w:sz w:val="28"/>
          <w:szCs w:val="28"/>
        </w:rPr>
        <w:t xml:space="preserve"> и лингвистов попа</w:t>
      </w:r>
      <w:r w:rsidR="00581A00">
        <w:rPr>
          <w:rFonts w:ascii="Times New Roman" w:hAnsi="Times New Roman" w:cs="Times New Roman"/>
          <w:sz w:val="28"/>
          <w:szCs w:val="28"/>
        </w:rPr>
        <w:t>д</w:t>
      </w:r>
      <w:r w:rsidR="0066461D">
        <w:rPr>
          <w:rFonts w:ascii="Times New Roman" w:hAnsi="Times New Roman" w:cs="Times New Roman"/>
          <w:sz w:val="28"/>
          <w:szCs w:val="28"/>
        </w:rPr>
        <w:t xml:space="preserve">ет </w:t>
      </w:r>
      <w:r w:rsidR="001F20AB">
        <w:rPr>
          <w:rFonts w:ascii="Times New Roman" w:hAnsi="Times New Roman" w:cs="Times New Roman"/>
          <w:sz w:val="28"/>
          <w:szCs w:val="28"/>
        </w:rPr>
        <w:t xml:space="preserve">один и тот же объект – </w:t>
      </w:r>
      <w:proofErr w:type="spellStart"/>
      <w:r w:rsidR="001F20AB">
        <w:rPr>
          <w:rFonts w:ascii="Times New Roman" w:hAnsi="Times New Roman" w:cs="Times New Roman"/>
          <w:sz w:val="28"/>
          <w:szCs w:val="28"/>
        </w:rPr>
        <w:t>конфликтогенны</w:t>
      </w:r>
      <w:r w:rsidR="005C296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413E0">
        <w:rPr>
          <w:rFonts w:ascii="Times New Roman" w:hAnsi="Times New Roman" w:cs="Times New Roman"/>
          <w:sz w:val="28"/>
          <w:szCs w:val="28"/>
        </w:rPr>
        <w:t xml:space="preserve"> </w:t>
      </w:r>
      <w:r w:rsidR="00D661C4">
        <w:rPr>
          <w:rFonts w:ascii="Times New Roman" w:hAnsi="Times New Roman" w:cs="Times New Roman"/>
          <w:sz w:val="28"/>
          <w:szCs w:val="28"/>
        </w:rPr>
        <w:t>журналистски</w:t>
      </w:r>
      <w:r w:rsidR="005C2960">
        <w:rPr>
          <w:rFonts w:ascii="Times New Roman" w:hAnsi="Times New Roman" w:cs="Times New Roman"/>
          <w:sz w:val="28"/>
          <w:szCs w:val="28"/>
        </w:rPr>
        <w:t>е</w:t>
      </w:r>
      <w:r w:rsidR="00D661C4">
        <w:rPr>
          <w:rFonts w:ascii="Times New Roman" w:hAnsi="Times New Roman" w:cs="Times New Roman"/>
          <w:sz w:val="28"/>
          <w:szCs w:val="28"/>
        </w:rPr>
        <w:t xml:space="preserve"> </w:t>
      </w:r>
      <w:r w:rsidR="001F20AB">
        <w:rPr>
          <w:rFonts w:ascii="Times New Roman" w:hAnsi="Times New Roman" w:cs="Times New Roman"/>
          <w:sz w:val="28"/>
          <w:szCs w:val="28"/>
        </w:rPr>
        <w:t>текст</w:t>
      </w:r>
      <w:r w:rsidR="005C2960">
        <w:rPr>
          <w:rFonts w:ascii="Times New Roman" w:hAnsi="Times New Roman" w:cs="Times New Roman"/>
          <w:sz w:val="28"/>
          <w:szCs w:val="28"/>
        </w:rPr>
        <w:t>ы</w:t>
      </w:r>
      <w:r w:rsidR="0058625E">
        <w:rPr>
          <w:rFonts w:ascii="Times New Roman" w:hAnsi="Times New Roman" w:cs="Times New Roman"/>
          <w:sz w:val="28"/>
          <w:szCs w:val="28"/>
        </w:rPr>
        <w:t>.</w:t>
      </w:r>
      <w:r w:rsidR="004413E0" w:rsidRPr="004413E0">
        <w:t xml:space="preserve"> </w:t>
      </w:r>
      <w:r w:rsidR="004D4747">
        <w:rPr>
          <w:rFonts w:ascii="Times New Roman" w:hAnsi="Times New Roman" w:cs="Times New Roman"/>
          <w:sz w:val="28"/>
          <w:szCs w:val="28"/>
        </w:rPr>
        <w:t>П</w:t>
      </w:r>
      <w:r w:rsidR="004D4747" w:rsidRPr="004D4747">
        <w:rPr>
          <w:rFonts w:ascii="Times New Roman" w:hAnsi="Times New Roman" w:cs="Times New Roman"/>
          <w:sz w:val="28"/>
          <w:szCs w:val="28"/>
        </w:rPr>
        <w:t>од ним</w:t>
      </w:r>
      <w:r w:rsidR="005C2960">
        <w:rPr>
          <w:rFonts w:ascii="Times New Roman" w:hAnsi="Times New Roman" w:cs="Times New Roman"/>
          <w:sz w:val="28"/>
          <w:szCs w:val="28"/>
        </w:rPr>
        <w:t>и</w:t>
      </w:r>
      <w:r w:rsidR="004D4747" w:rsidRPr="004D4747">
        <w:rPr>
          <w:rFonts w:ascii="Times New Roman" w:hAnsi="Times New Roman" w:cs="Times New Roman"/>
          <w:sz w:val="28"/>
          <w:szCs w:val="28"/>
        </w:rPr>
        <w:t xml:space="preserve"> </w:t>
      </w:r>
      <w:r w:rsidR="005C2960">
        <w:rPr>
          <w:rFonts w:ascii="Times New Roman" w:hAnsi="Times New Roman" w:cs="Times New Roman"/>
          <w:sz w:val="28"/>
          <w:szCs w:val="28"/>
        </w:rPr>
        <w:t xml:space="preserve">в </w:t>
      </w:r>
      <w:r w:rsidR="005C2960">
        <w:rPr>
          <w:rFonts w:ascii="Times New Roman" w:hAnsi="Times New Roman" w:cs="Times New Roman"/>
          <w:sz w:val="28"/>
          <w:szCs w:val="28"/>
        </w:rPr>
        <w:lastRenderedPageBreak/>
        <w:t xml:space="preserve">настоящем исследовании </w:t>
      </w:r>
      <w:r w:rsidR="004D4747" w:rsidRPr="004D4747">
        <w:rPr>
          <w:rFonts w:ascii="Times New Roman" w:hAnsi="Times New Roman" w:cs="Times New Roman"/>
          <w:sz w:val="28"/>
          <w:szCs w:val="28"/>
        </w:rPr>
        <w:t>понима</w:t>
      </w:r>
      <w:r w:rsidR="005C2960">
        <w:rPr>
          <w:rFonts w:ascii="Times New Roman" w:hAnsi="Times New Roman" w:cs="Times New Roman"/>
          <w:sz w:val="28"/>
          <w:szCs w:val="28"/>
        </w:rPr>
        <w:t>ю</w:t>
      </w:r>
      <w:r w:rsidR="004D4747" w:rsidRPr="004D4747">
        <w:rPr>
          <w:rFonts w:ascii="Times New Roman" w:hAnsi="Times New Roman" w:cs="Times New Roman"/>
          <w:sz w:val="28"/>
          <w:szCs w:val="28"/>
        </w:rPr>
        <w:t>т</w:t>
      </w:r>
      <w:r w:rsidR="005C2960">
        <w:rPr>
          <w:rFonts w:ascii="Times New Roman" w:hAnsi="Times New Roman" w:cs="Times New Roman"/>
          <w:sz w:val="28"/>
          <w:szCs w:val="28"/>
        </w:rPr>
        <w:t>ся</w:t>
      </w:r>
      <w:r w:rsidR="004D4747" w:rsidRPr="004D4747">
        <w:rPr>
          <w:rFonts w:ascii="Times New Roman" w:hAnsi="Times New Roman" w:cs="Times New Roman"/>
          <w:sz w:val="28"/>
          <w:szCs w:val="28"/>
        </w:rPr>
        <w:t xml:space="preserve"> </w:t>
      </w:r>
      <w:r w:rsidR="0025357C">
        <w:rPr>
          <w:rFonts w:ascii="Times New Roman" w:hAnsi="Times New Roman" w:cs="Times New Roman"/>
          <w:sz w:val="28"/>
          <w:szCs w:val="28"/>
        </w:rPr>
        <w:t>р</w:t>
      </w:r>
      <w:r w:rsidR="004413E0" w:rsidRPr="004413E0">
        <w:rPr>
          <w:rFonts w:ascii="Times New Roman" w:hAnsi="Times New Roman" w:cs="Times New Roman"/>
          <w:sz w:val="28"/>
          <w:szCs w:val="28"/>
        </w:rPr>
        <w:t>аспространенн</w:t>
      </w:r>
      <w:r w:rsidR="005C2960">
        <w:rPr>
          <w:rFonts w:ascii="Times New Roman" w:hAnsi="Times New Roman" w:cs="Times New Roman"/>
          <w:sz w:val="28"/>
          <w:szCs w:val="28"/>
        </w:rPr>
        <w:t>ы</w:t>
      </w:r>
      <w:r w:rsidR="004413E0" w:rsidRPr="004413E0">
        <w:rPr>
          <w:rFonts w:ascii="Times New Roman" w:hAnsi="Times New Roman" w:cs="Times New Roman"/>
          <w:sz w:val="28"/>
          <w:szCs w:val="28"/>
        </w:rPr>
        <w:t>е по каналам СМИ с</w:t>
      </w:r>
      <w:r w:rsidR="005C2960">
        <w:rPr>
          <w:rFonts w:ascii="Times New Roman" w:hAnsi="Times New Roman" w:cs="Times New Roman"/>
          <w:sz w:val="28"/>
          <w:szCs w:val="28"/>
        </w:rPr>
        <w:t>ообщени</w:t>
      </w:r>
      <w:r w:rsidR="00E37C07">
        <w:rPr>
          <w:rFonts w:ascii="Times New Roman" w:hAnsi="Times New Roman" w:cs="Times New Roman"/>
          <w:sz w:val="28"/>
          <w:szCs w:val="28"/>
        </w:rPr>
        <w:t>я</w:t>
      </w:r>
      <w:r w:rsidR="0025357C">
        <w:rPr>
          <w:rFonts w:ascii="Times New Roman" w:hAnsi="Times New Roman" w:cs="Times New Roman"/>
          <w:sz w:val="28"/>
          <w:szCs w:val="28"/>
        </w:rPr>
        <w:t xml:space="preserve"> </w:t>
      </w:r>
      <w:r w:rsidR="004413E0" w:rsidRPr="004413E0">
        <w:rPr>
          <w:rFonts w:ascii="Times New Roman" w:hAnsi="Times New Roman" w:cs="Times New Roman"/>
          <w:sz w:val="28"/>
          <w:szCs w:val="28"/>
        </w:rPr>
        <w:t>о фактах или о мнении</w:t>
      </w:r>
      <w:r w:rsidR="00927FA7">
        <w:rPr>
          <w:rFonts w:ascii="Times New Roman" w:hAnsi="Times New Roman" w:cs="Times New Roman"/>
          <w:sz w:val="28"/>
          <w:szCs w:val="28"/>
        </w:rPr>
        <w:t xml:space="preserve"> (оценк</w:t>
      </w:r>
      <w:r w:rsidR="00E37C07">
        <w:rPr>
          <w:rFonts w:ascii="Times New Roman" w:hAnsi="Times New Roman" w:cs="Times New Roman"/>
          <w:sz w:val="28"/>
          <w:szCs w:val="28"/>
        </w:rPr>
        <w:t>е</w:t>
      </w:r>
      <w:r w:rsidR="00935539">
        <w:rPr>
          <w:rFonts w:ascii="Times New Roman" w:hAnsi="Times New Roman" w:cs="Times New Roman"/>
          <w:sz w:val="28"/>
          <w:szCs w:val="28"/>
        </w:rPr>
        <w:t xml:space="preserve"> фактов, действий личностей и групп и т.п.)</w:t>
      </w:r>
      <w:r w:rsidR="005C2960">
        <w:rPr>
          <w:rFonts w:ascii="Times New Roman" w:hAnsi="Times New Roman" w:cs="Times New Roman"/>
          <w:sz w:val="28"/>
          <w:szCs w:val="28"/>
        </w:rPr>
        <w:t xml:space="preserve"> и</w:t>
      </w:r>
      <w:r w:rsidR="00935539">
        <w:rPr>
          <w:rFonts w:ascii="Times New Roman" w:hAnsi="Times New Roman" w:cs="Times New Roman"/>
          <w:sz w:val="28"/>
          <w:szCs w:val="28"/>
        </w:rPr>
        <w:t xml:space="preserve"> предположение</w:t>
      </w:r>
      <w:r w:rsidR="004413E0" w:rsidRPr="004413E0">
        <w:rPr>
          <w:rFonts w:ascii="Times New Roman" w:hAnsi="Times New Roman" w:cs="Times New Roman"/>
          <w:sz w:val="28"/>
          <w:szCs w:val="28"/>
        </w:rPr>
        <w:t xml:space="preserve"> относительно </w:t>
      </w:r>
      <w:r w:rsidR="00935539">
        <w:rPr>
          <w:rFonts w:ascii="Times New Roman" w:hAnsi="Times New Roman" w:cs="Times New Roman"/>
          <w:sz w:val="28"/>
          <w:szCs w:val="28"/>
        </w:rPr>
        <w:t xml:space="preserve">потенциальных </w:t>
      </w:r>
      <w:r w:rsidR="004413E0" w:rsidRPr="004413E0">
        <w:rPr>
          <w:rFonts w:ascii="Times New Roman" w:hAnsi="Times New Roman" w:cs="Times New Roman"/>
          <w:sz w:val="28"/>
          <w:szCs w:val="28"/>
        </w:rPr>
        <w:t xml:space="preserve">фактов и / или </w:t>
      </w:r>
      <w:r w:rsidR="00935539">
        <w:rPr>
          <w:rFonts w:ascii="Times New Roman" w:hAnsi="Times New Roman" w:cs="Times New Roman"/>
          <w:sz w:val="28"/>
          <w:szCs w:val="28"/>
        </w:rPr>
        <w:t xml:space="preserve">действий, мнений </w:t>
      </w:r>
      <w:r w:rsidR="004413E0" w:rsidRPr="004413E0">
        <w:rPr>
          <w:rFonts w:ascii="Times New Roman" w:hAnsi="Times New Roman" w:cs="Times New Roman"/>
          <w:sz w:val="28"/>
          <w:szCs w:val="28"/>
        </w:rPr>
        <w:t xml:space="preserve">личности, </w:t>
      </w:r>
      <w:r w:rsidR="0025357C">
        <w:rPr>
          <w:rFonts w:ascii="Times New Roman" w:hAnsi="Times New Roman" w:cs="Times New Roman"/>
          <w:sz w:val="28"/>
          <w:szCs w:val="28"/>
        </w:rPr>
        <w:t xml:space="preserve">потенциально или реально </w:t>
      </w:r>
      <w:r w:rsidR="004413E0" w:rsidRPr="004413E0">
        <w:rPr>
          <w:rFonts w:ascii="Times New Roman" w:hAnsi="Times New Roman" w:cs="Times New Roman"/>
          <w:sz w:val="28"/>
          <w:szCs w:val="28"/>
        </w:rPr>
        <w:t>провоцир</w:t>
      </w:r>
      <w:r w:rsidR="0025357C">
        <w:rPr>
          <w:rFonts w:ascii="Times New Roman" w:hAnsi="Times New Roman" w:cs="Times New Roman"/>
          <w:sz w:val="28"/>
          <w:szCs w:val="28"/>
        </w:rPr>
        <w:t>ующ</w:t>
      </w:r>
      <w:r w:rsidR="00935539">
        <w:rPr>
          <w:rFonts w:ascii="Times New Roman" w:hAnsi="Times New Roman" w:cs="Times New Roman"/>
          <w:sz w:val="28"/>
          <w:szCs w:val="28"/>
        </w:rPr>
        <w:t>и</w:t>
      </w:r>
      <w:r w:rsidR="004413E0" w:rsidRPr="004413E0">
        <w:rPr>
          <w:rFonts w:ascii="Times New Roman" w:hAnsi="Times New Roman" w:cs="Times New Roman"/>
          <w:sz w:val="28"/>
          <w:szCs w:val="28"/>
        </w:rPr>
        <w:t>е существенное разногласие, столкновение диаметрально противоположных позиций, доходящее вплоть до судебного разбирательства.</w:t>
      </w:r>
    </w:p>
    <w:p w:rsidR="002009E1" w:rsidRDefault="004D4747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объект</w:t>
      </w:r>
      <w:r w:rsidR="000E55A2">
        <w:rPr>
          <w:rFonts w:ascii="Times New Roman" w:hAnsi="Times New Roman" w:cs="Times New Roman"/>
          <w:sz w:val="28"/>
          <w:szCs w:val="28"/>
        </w:rPr>
        <w:t xml:space="preserve"> создает </w:t>
      </w:r>
      <w:r>
        <w:rPr>
          <w:rFonts w:ascii="Times New Roman" w:hAnsi="Times New Roman" w:cs="Times New Roman"/>
          <w:sz w:val="28"/>
          <w:szCs w:val="28"/>
        </w:rPr>
        <w:t>дополнительн</w:t>
      </w:r>
      <w:r w:rsidR="000E55A2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сложности </w:t>
      </w:r>
      <w:r w:rsidR="0033678B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33678B">
        <w:rPr>
          <w:rFonts w:ascii="Times New Roman" w:hAnsi="Times New Roman" w:cs="Times New Roman"/>
          <w:sz w:val="28"/>
          <w:szCs w:val="28"/>
        </w:rPr>
        <w:t xml:space="preserve"> анализе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7366F">
        <w:rPr>
          <w:rFonts w:ascii="Times New Roman" w:hAnsi="Times New Roman" w:cs="Times New Roman"/>
          <w:sz w:val="28"/>
          <w:szCs w:val="28"/>
        </w:rPr>
        <w:t>Медийный</w:t>
      </w:r>
      <w:proofErr w:type="spellEnd"/>
      <w:r w:rsidR="00A7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66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онфликтогенный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 </w:t>
      </w:r>
      <w:r w:rsidR="000E55A2">
        <w:rPr>
          <w:rFonts w:ascii="Times New Roman" w:hAnsi="Times New Roman" w:cs="Times New Roman"/>
          <w:sz w:val="28"/>
          <w:szCs w:val="28"/>
        </w:rPr>
        <w:t xml:space="preserve">– результат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языка в </w:t>
      </w:r>
      <w:r w:rsidR="0075045C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>
        <w:rPr>
          <w:rFonts w:ascii="Times New Roman" w:hAnsi="Times New Roman" w:cs="Times New Roman"/>
          <w:sz w:val="28"/>
          <w:szCs w:val="28"/>
        </w:rPr>
        <w:t>речевой деятельности</w:t>
      </w:r>
      <w:r w:rsidR="00A7366F">
        <w:rPr>
          <w:rFonts w:ascii="Times New Roman" w:hAnsi="Times New Roman" w:cs="Times New Roman"/>
          <w:sz w:val="28"/>
          <w:szCs w:val="28"/>
        </w:rPr>
        <w:t xml:space="preserve"> журналиста </w:t>
      </w:r>
      <w:r w:rsidR="00085178">
        <w:rPr>
          <w:rFonts w:ascii="Times New Roman" w:hAnsi="Times New Roman" w:cs="Times New Roman"/>
          <w:sz w:val="28"/>
          <w:szCs w:val="28"/>
        </w:rPr>
        <w:t xml:space="preserve">и / или иной распространившей порочащие сведения личности  </w:t>
      </w:r>
      <w:r w:rsidR="00A7366F">
        <w:rPr>
          <w:rFonts w:ascii="Times New Roman" w:hAnsi="Times New Roman" w:cs="Times New Roman"/>
          <w:sz w:val="28"/>
          <w:szCs w:val="28"/>
        </w:rPr>
        <w:t xml:space="preserve">– соответствует </w:t>
      </w:r>
      <w:r w:rsidR="00085178">
        <w:rPr>
          <w:rFonts w:ascii="Times New Roman" w:hAnsi="Times New Roman" w:cs="Times New Roman"/>
          <w:sz w:val="28"/>
          <w:szCs w:val="28"/>
        </w:rPr>
        <w:t xml:space="preserve">преимущественно </w:t>
      </w:r>
      <w:r w:rsidR="00A7366F">
        <w:rPr>
          <w:rFonts w:ascii="Times New Roman" w:hAnsi="Times New Roman" w:cs="Times New Roman"/>
          <w:sz w:val="28"/>
          <w:szCs w:val="28"/>
        </w:rPr>
        <w:t xml:space="preserve">публицистическому </w:t>
      </w:r>
      <w:r w:rsidR="000E55A2">
        <w:rPr>
          <w:rFonts w:ascii="Times New Roman" w:hAnsi="Times New Roman" w:cs="Times New Roman"/>
          <w:sz w:val="28"/>
          <w:szCs w:val="28"/>
        </w:rPr>
        <w:t>функциональн</w:t>
      </w:r>
      <w:r w:rsidR="00A7366F">
        <w:rPr>
          <w:rFonts w:ascii="Times New Roman" w:hAnsi="Times New Roman" w:cs="Times New Roman"/>
          <w:sz w:val="28"/>
          <w:szCs w:val="28"/>
        </w:rPr>
        <w:t>ому</w:t>
      </w:r>
      <w:r w:rsidR="000E55A2">
        <w:rPr>
          <w:rFonts w:ascii="Times New Roman" w:hAnsi="Times New Roman" w:cs="Times New Roman"/>
          <w:sz w:val="28"/>
          <w:szCs w:val="28"/>
        </w:rPr>
        <w:t xml:space="preserve"> стил</w:t>
      </w:r>
      <w:r w:rsidR="00A7366F">
        <w:rPr>
          <w:rFonts w:ascii="Times New Roman" w:hAnsi="Times New Roman" w:cs="Times New Roman"/>
          <w:sz w:val="28"/>
          <w:szCs w:val="28"/>
        </w:rPr>
        <w:t>ю</w:t>
      </w:r>
      <w:r w:rsidR="00085178">
        <w:rPr>
          <w:rFonts w:ascii="Times New Roman" w:hAnsi="Times New Roman" w:cs="Times New Roman"/>
          <w:sz w:val="28"/>
          <w:szCs w:val="28"/>
        </w:rPr>
        <w:t xml:space="preserve"> и </w:t>
      </w:r>
      <w:r w:rsidR="0025357C">
        <w:rPr>
          <w:rFonts w:ascii="Times New Roman" w:hAnsi="Times New Roman" w:cs="Times New Roman"/>
          <w:sz w:val="28"/>
          <w:szCs w:val="28"/>
        </w:rPr>
        <w:t xml:space="preserve">не исключает </w:t>
      </w:r>
      <w:r w:rsidR="00085178">
        <w:rPr>
          <w:rFonts w:ascii="Times New Roman" w:hAnsi="Times New Roman" w:cs="Times New Roman"/>
          <w:sz w:val="28"/>
          <w:szCs w:val="28"/>
        </w:rPr>
        <w:t>вкрапления иных языковых средств</w:t>
      </w:r>
      <w:r w:rsidR="000E55A2">
        <w:rPr>
          <w:rFonts w:ascii="Times New Roman" w:hAnsi="Times New Roman" w:cs="Times New Roman"/>
          <w:sz w:val="28"/>
          <w:szCs w:val="28"/>
        </w:rPr>
        <w:t>.</w:t>
      </w:r>
      <w:r w:rsidR="005231A8">
        <w:rPr>
          <w:rFonts w:ascii="Times New Roman" w:hAnsi="Times New Roman" w:cs="Times New Roman"/>
          <w:sz w:val="28"/>
          <w:szCs w:val="28"/>
        </w:rPr>
        <w:t xml:space="preserve"> Экспертное заключение также продукт речемыслительной деятельности ученого. Во втором случае язык выступает в </w:t>
      </w:r>
      <w:proofErr w:type="spellStart"/>
      <w:r w:rsidR="005231A8">
        <w:rPr>
          <w:rFonts w:ascii="Times New Roman" w:hAnsi="Times New Roman" w:cs="Times New Roman"/>
          <w:sz w:val="28"/>
          <w:szCs w:val="28"/>
        </w:rPr>
        <w:t>параметаязыковой</w:t>
      </w:r>
      <w:proofErr w:type="spellEnd"/>
      <w:r w:rsidR="005231A8">
        <w:rPr>
          <w:rFonts w:ascii="Times New Roman" w:hAnsi="Times New Roman" w:cs="Times New Roman"/>
          <w:sz w:val="28"/>
          <w:szCs w:val="28"/>
        </w:rPr>
        <w:t xml:space="preserve"> функции, так как описывает </w:t>
      </w:r>
      <w:r w:rsidR="0075045C">
        <w:rPr>
          <w:rFonts w:ascii="Times New Roman" w:hAnsi="Times New Roman" w:cs="Times New Roman"/>
          <w:sz w:val="28"/>
          <w:szCs w:val="28"/>
        </w:rPr>
        <w:t>объект, созданный на том же языке, как будто описывает «</w:t>
      </w:r>
      <w:r w:rsidR="005231A8">
        <w:rPr>
          <w:rFonts w:ascii="Times New Roman" w:hAnsi="Times New Roman" w:cs="Times New Roman"/>
          <w:sz w:val="28"/>
          <w:szCs w:val="28"/>
        </w:rPr>
        <w:t>сам себя</w:t>
      </w:r>
      <w:r w:rsidR="0075045C">
        <w:rPr>
          <w:rFonts w:ascii="Times New Roman" w:hAnsi="Times New Roman" w:cs="Times New Roman"/>
          <w:sz w:val="28"/>
          <w:szCs w:val="28"/>
        </w:rPr>
        <w:t>»</w:t>
      </w:r>
      <w:r w:rsidR="00141E3E">
        <w:rPr>
          <w:rFonts w:ascii="Times New Roman" w:hAnsi="Times New Roman" w:cs="Times New Roman"/>
          <w:sz w:val="28"/>
          <w:szCs w:val="28"/>
        </w:rPr>
        <w:t xml:space="preserve"> (использование языка в речи)</w:t>
      </w:r>
      <w:r w:rsidR="005231A8">
        <w:rPr>
          <w:rFonts w:ascii="Times New Roman" w:hAnsi="Times New Roman" w:cs="Times New Roman"/>
          <w:sz w:val="28"/>
          <w:szCs w:val="28"/>
        </w:rPr>
        <w:t>.</w:t>
      </w:r>
      <w:r w:rsidR="00DC423B">
        <w:rPr>
          <w:rFonts w:ascii="Times New Roman" w:hAnsi="Times New Roman" w:cs="Times New Roman"/>
          <w:sz w:val="28"/>
          <w:szCs w:val="28"/>
        </w:rPr>
        <w:t xml:space="preserve"> Данное обстоятельство создает методические трудности. </w:t>
      </w:r>
    </w:p>
    <w:p w:rsidR="004D4747" w:rsidRDefault="00DC423B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Проведенный с использованием ряда </w:t>
      </w:r>
      <w:proofErr w:type="spellStart"/>
      <w:r w:rsidR="00141E3E">
        <w:rPr>
          <w:rFonts w:ascii="Times New Roman" w:hAnsi="Times New Roman" w:cs="Times New Roman"/>
          <w:sz w:val="28"/>
          <w:szCs w:val="28"/>
        </w:rPr>
        <w:t>лингвоконтекстологических</w:t>
      </w:r>
      <w:proofErr w:type="spellEnd"/>
      <w:r w:rsidR="00141E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лингвостилистических и лингвосемантических методик анализ журналистского текста затем должен быть так</w:t>
      </w:r>
      <w:r w:rsidR="00141E3E">
        <w:rPr>
          <w:rFonts w:ascii="Times New Roman" w:hAnsi="Times New Roman" w:cs="Times New Roman"/>
          <w:sz w:val="28"/>
          <w:szCs w:val="28"/>
        </w:rPr>
        <w:t>им образом</w:t>
      </w:r>
      <w:r w:rsidR="004B2FF1">
        <w:rPr>
          <w:rFonts w:ascii="Times New Roman" w:hAnsi="Times New Roman" w:cs="Times New Roman"/>
          <w:sz w:val="28"/>
          <w:szCs w:val="28"/>
        </w:rPr>
        <w:t xml:space="preserve"> отра</w:t>
      </w:r>
      <w:r>
        <w:rPr>
          <w:rFonts w:ascii="Times New Roman" w:hAnsi="Times New Roman" w:cs="Times New Roman"/>
          <w:sz w:val="28"/>
          <w:szCs w:val="28"/>
        </w:rPr>
        <w:t>жен</w:t>
      </w:r>
      <w:r w:rsidR="00C24A9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заключении, чтобы </w:t>
      </w:r>
      <w:r w:rsidR="00C24A99">
        <w:rPr>
          <w:rFonts w:ascii="Times New Roman" w:hAnsi="Times New Roman" w:cs="Times New Roman"/>
          <w:sz w:val="28"/>
          <w:szCs w:val="28"/>
        </w:rPr>
        <w:t xml:space="preserve">конечный документ </w:t>
      </w:r>
      <w:r w:rsidR="00141E3E">
        <w:rPr>
          <w:rFonts w:ascii="Times New Roman" w:hAnsi="Times New Roman" w:cs="Times New Roman"/>
          <w:sz w:val="28"/>
          <w:szCs w:val="28"/>
        </w:rPr>
        <w:t>(продукт речемыслительной деятельности ученого</w:t>
      </w:r>
      <w:r w:rsidR="00085178">
        <w:rPr>
          <w:rFonts w:ascii="Times New Roman" w:hAnsi="Times New Roman" w:cs="Times New Roman"/>
          <w:sz w:val="28"/>
          <w:szCs w:val="28"/>
        </w:rPr>
        <w:t xml:space="preserve"> / специалиста</w:t>
      </w:r>
      <w:r w:rsidR="00141E3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продемонстрирова</w:t>
      </w:r>
      <w:r w:rsidR="00C24A9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уровень квалификации эксперта и </w:t>
      </w:r>
      <w:r w:rsidR="00C24A99">
        <w:rPr>
          <w:rFonts w:ascii="Times New Roman" w:hAnsi="Times New Roman" w:cs="Times New Roman"/>
          <w:sz w:val="28"/>
          <w:szCs w:val="28"/>
        </w:rPr>
        <w:t>не оставил ни у одной из</w:t>
      </w:r>
      <w:r w:rsidR="005E5386">
        <w:rPr>
          <w:rFonts w:ascii="Times New Roman" w:hAnsi="Times New Roman" w:cs="Times New Roman"/>
          <w:sz w:val="28"/>
          <w:szCs w:val="28"/>
        </w:rPr>
        <w:t xml:space="preserve"> сторон сомнения в объективности</w:t>
      </w:r>
      <w:r w:rsidR="00C24A99">
        <w:rPr>
          <w:rFonts w:ascii="Times New Roman" w:hAnsi="Times New Roman" w:cs="Times New Roman"/>
          <w:sz w:val="28"/>
          <w:szCs w:val="28"/>
        </w:rPr>
        <w:t xml:space="preserve"> выводов.</w:t>
      </w:r>
    </w:p>
    <w:p w:rsidR="0066461D" w:rsidRDefault="004D4747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Ввиду того</w:t>
      </w:r>
      <w:r w:rsidR="001D4FB6">
        <w:rPr>
          <w:rFonts w:ascii="Times New Roman" w:hAnsi="Times New Roman" w:cs="Times New Roman"/>
          <w:sz w:val="28"/>
          <w:szCs w:val="28"/>
        </w:rPr>
        <w:t xml:space="preserve"> что эксперт</w:t>
      </w:r>
      <w:r w:rsidR="009D5151">
        <w:rPr>
          <w:rFonts w:ascii="Times New Roman" w:hAnsi="Times New Roman" w:cs="Times New Roman"/>
          <w:sz w:val="28"/>
          <w:szCs w:val="28"/>
        </w:rPr>
        <w:t>иза</w:t>
      </w:r>
      <w:r w:rsidR="0058625E">
        <w:rPr>
          <w:rFonts w:ascii="Times New Roman" w:hAnsi="Times New Roman" w:cs="Times New Roman"/>
          <w:sz w:val="28"/>
          <w:szCs w:val="28"/>
        </w:rPr>
        <w:t xml:space="preserve"> </w:t>
      </w:r>
      <w:r w:rsidR="001D4FB6">
        <w:rPr>
          <w:rFonts w:ascii="Times New Roman" w:hAnsi="Times New Roman" w:cs="Times New Roman"/>
          <w:sz w:val="28"/>
          <w:szCs w:val="28"/>
        </w:rPr>
        <w:t xml:space="preserve">является одним из доказательств в суде, перед лингвистом стоит сложная </w:t>
      </w:r>
      <w:r w:rsidR="00581A00">
        <w:rPr>
          <w:rFonts w:ascii="Times New Roman" w:hAnsi="Times New Roman" w:cs="Times New Roman"/>
          <w:sz w:val="28"/>
          <w:szCs w:val="28"/>
        </w:rPr>
        <w:t>задача</w:t>
      </w:r>
      <w:r w:rsidR="00085178">
        <w:rPr>
          <w:rFonts w:ascii="Times New Roman" w:hAnsi="Times New Roman" w:cs="Times New Roman"/>
          <w:sz w:val="28"/>
          <w:szCs w:val="28"/>
        </w:rPr>
        <w:t xml:space="preserve"> </w:t>
      </w:r>
      <w:r w:rsidR="00581A00">
        <w:rPr>
          <w:rFonts w:ascii="Times New Roman" w:hAnsi="Times New Roman" w:cs="Times New Roman"/>
          <w:sz w:val="28"/>
          <w:szCs w:val="28"/>
        </w:rPr>
        <w:t xml:space="preserve"> – исходя из презумпции </w:t>
      </w:r>
      <w:r w:rsidR="001D4FB6">
        <w:rPr>
          <w:rFonts w:ascii="Times New Roman" w:hAnsi="Times New Roman" w:cs="Times New Roman"/>
          <w:sz w:val="28"/>
          <w:szCs w:val="28"/>
        </w:rPr>
        <w:t xml:space="preserve">виновности ответчика и руководствуясь проверенными </w:t>
      </w:r>
      <w:r w:rsidR="0095149D">
        <w:rPr>
          <w:rFonts w:ascii="Times New Roman" w:hAnsi="Times New Roman" w:cs="Times New Roman"/>
          <w:sz w:val="28"/>
          <w:szCs w:val="28"/>
        </w:rPr>
        <w:t xml:space="preserve">лингвистическими </w:t>
      </w:r>
      <w:r w:rsidR="001D4FB6">
        <w:rPr>
          <w:rFonts w:ascii="Times New Roman" w:hAnsi="Times New Roman" w:cs="Times New Roman"/>
          <w:sz w:val="28"/>
          <w:szCs w:val="28"/>
        </w:rPr>
        <w:t>методиками</w:t>
      </w:r>
      <w:r w:rsidR="0095149D">
        <w:rPr>
          <w:rFonts w:ascii="Times New Roman" w:hAnsi="Times New Roman" w:cs="Times New Roman"/>
          <w:sz w:val="28"/>
          <w:szCs w:val="28"/>
        </w:rPr>
        <w:t xml:space="preserve">, донести до  сведения </w:t>
      </w:r>
      <w:r w:rsidR="0058625E">
        <w:rPr>
          <w:rFonts w:ascii="Times New Roman" w:hAnsi="Times New Roman" w:cs="Times New Roman"/>
          <w:sz w:val="28"/>
          <w:szCs w:val="28"/>
        </w:rPr>
        <w:t xml:space="preserve"> </w:t>
      </w:r>
      <w:r w:rsidR="0095149D">
        <w:rPr>
          <w:rFonts w:ascii="Times New Roman" w:hAnsi="Times New Roman" w:cs="Times New Roman"/>
          <w:sz w:val="28"/>
          <w:szCs w:val="28"/>
        </w:rPr>
        <w:t xml:space="preserve">всех участников судебного разбирательства ход изучения речевого произведения и убедить в обоснованности </w:t>
      </w:r>
      <w:r w:rsidR="0066461D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="0095149D">
        <w:rPr>
          <w:rFonts w:ascii="Times New Roman" w:hAnsi="Times New Roman" w:cs="Times New Roman"/>
          <w:sz w:val="28"/>
          <w:szCs w:val="28"/>
        </w:rPr>
        <w:t xml:space="preserve">выводов. </w:t>
      </w:r>
      <w:r w:rsidR="0094455D">
        <w:rPr>
          <w:rFonts w:ascii="Times New Roman" w:hAnsi="Times New Roman" w:cs="Times New Roman"/>
          <w:sz w:val="28"/>
          <w:szCs w:val="28"/>
        </w:rPr>
        <w:t>(</w:t>
      </w:r>
      <w:r w:rsidR="009D5151">
        <w:rPr>
          <w:rFonts w:ascii="Times New Roman" w:hAnsi="Times New Roman" w:cs="Times New Roman"/>
          <w:sz w:val="28"/>
          <w:szCs w:val="28"/>
        </w:rPr>
        <w:t xml:space="preserve">Само экспертное заключение </w:t>
      </w:r>
      <w:r w:rsidR="00ED51AE">
        <w:rPr>
          <w:rFonts w:ascii="Times New Roman" w:hAnsi="Times New Roman" w:cs="Times New Roman"/>
          <w:sz w:val="28"/>
          <w:szCs w:val="28"/>
        </w:rPr>
        <w:t xml:space="preserve">способно </w:t>
      </w:r>
      <w:r w:rsidR="0095149D">
        <w:rPr>
          <w:rFonts w:ascii="Times New Roman" w:hAnsi="Times New Roman" w:cs="Times New Roman"/>
          <w:sz w:val="28"/>
          <w:szCs w:val="28"/>
        </w:rPr>
        <w:t>как подтверд</w:t>
      </w:r>
      <w:r w:rsidR="00ED51AE">
        <w:rPr>
          <w:rFonts w:ascii="Times New Roman" w:hAnsi="Times New Roman" w:cs="Times New Roman"/>
          <w:sz w:val="28"/>
          <w:szCs w:val="28"/>
        </w:rPr>
        <w:t>и</w:t>
      </w:r>
      <w:r w:rsidR="0095149D">
        <w:rPr>
          <w:rFonts w:ascii="Times New Roman" w:hAnsi="Times New Roman" w:cs="Times New Roman"/>
          <w:sz w:val="28"/>
          <w:szCs w:val="28"/>
        </w:rPr>
        <w:t xml:space="preserve">ть </w:t>
      </w:r>
      <w:r w:rsidR="009D5151">
        <w:rPr>
          <w:rFonts w:ascii="Times New Roman" w:hAnsi="Times New Roman" w:cs="Times New Roman"/>
          <w:sz w:val="28"/>
          <w:szCs w:val="28"/>
        </w:rPr>
        <w:t xml:space="preserve">справедливость исковых требований, так и </w:t>
      </w:r>
      <w:r w:rsidR="00ED51AE">
        <w:rPr>
          <w:rFonts w:ascii="Times New Roman" w:hAnsi="Times New Roman" w:cs="Times New Roman"/>
          <w:sz w:val="28"/>
          <w:szCs w:val="28"/>
        </w:rPr>
        <w:t>по</w:t>
      </w:r>
      <w:r w:rsidR="009D5151">
        <w:rPr>
          <w:rFonts w:ascii="Times New Roman" w:hAnsi="Times New Roman" w:cs="Times New Roman"/>
          <w:sz w:val="28"/>
          <w:szCs w:val="28"/>
        </w:rPr>
        <w:t>ставить их под сомнение</w:t>
      </w:r>
      <w:r w:rsidR="00AF5FEE">
        <w:rPr>
          <w:rFonts w:ascii="Times New Roman" w:hAnsi="Times New Roman" w:cs="Times New Roman"/>
          <w:sz w:val="28"/>
          <w:szCs w:val="28"/>
        </w:rPr>
        <w:t>, усиливая позицию защиты</w:t>
      </w:r>
      <w:r w:rsidR="00ED51AE">
        <w:rPr>
          <w:rFonts w:ascii="Times New Roman" w:hAnsi="Times New Roman" w:cs="Times New Roman"/>
          <w:sz w:val="28"/>
          <w:szCs w:val="28"/>
        </w:rPr>
        <w:t xml:space="preserve"> со стороны ответчика</w:t>
      </w:r>
      <w:r w:rsidR="009D5151">
        <w:rPr>
          <w:rFonts w:ascii="Times New Roman" w:hAnsi="Times New Roman" w:cs="Times New Roman"/>
          <w:sz w:val="28"/>
          <w:szCs w:val="28"/>
        </w:rPr>
        <w:t>.</w:t>
      </w:r>
      <w:r w:rsidR="0094455D">
        <w:rPr>
          <w:rFonts w:ascii="Times New Roman" w:hAnsi="Times New Roman" w:cs="Times New Roman"/>
          <w:sz w:val="28"/>
          <w:szCs w:val="28"/>
        </w:rPr>
        <w:t>)</w:t>
      </w:r>
      <w:r w:rsidR="009D5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ADA" w:rsidRDefault="009D5151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этим сам текст заключения должен отвечать ряду требований: быть логичным и </w:t>
      </w:r>
      <w:r w:rsidR="0066461D">
        <w:rPr>
          <w:rFonts w:ascii="Times New Roman" w:hAnsi="Times New Roman" w:cs="Times New Roman"/>
          <w:sz w:val="28"/>
          <w:szCs w:val="28"/>
        </w:rPr>
        <w:t xml:space="preserve">убедительным, </w:t>
      </w:r>
      <w:r>
        <w:rPr>
          <w:rFonts w:ascii="Times New Roman" w:hAnsi="Times New Roman" w:cs="Times New Roman"/>
          <w:sz w:val="28"/>
          <w:szCs w:val="28"/>
        </w:rPr>
        <w:t>обоснованным</w:t>
      </w:r>
      <w:r w:rsidR="0066461D">
        <w:rPr>
          <w:rFonts w:ascii="Times New Roman" w:hAnsi="Times New Roman" w:cs="Times New Roman"/>
          <w:sz w:val="28"/>
          <w:szCs w:val="28"/>
        </w:rPr>
        <w:t xml:space="preserve"> и научно достоверным,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5D">
        <w:rPr>
          <w:rFonts w:ascii="Times New Roman" w:hAnsi="Times New Roman" w:cs="Times New Roman"/>
          <w:sz w:val="28"/>
          <w:szCs w:val="28"/>
        </w:rPr>
        <w:t xml:space="preserve">в то же время </w:t>
      </w:r>
      <w:r>
        <w:rPr>
          <w:rFonts w:ascii="Times New Roman" w:hAnsi="Times New Roman" w:cs="Times New Roman"/>
          <w:sz w:val="28"/>
          <w:szCs w:val="28"/>
        </w:rPr>
        <w:t>понятным для всех участников судебного</w:t>
      </w:r>
      <w:r w:rsidR="0094455D">
        <w:rPr>
          <w:rFonts w:ascii="Times New Roman" w:hAnsi="Times New Roman" w:cs="Times New Roman"/>
          <w:sz w:val="28"/>
          <w:szCs w:val="28"/>
        </w:rPr>
        <w:t xml:space="preserve"> процесса</w:t>
      </w:r>
      <w:r>
        <w:rPr>
          <w:rFonts w:ascii="Times New Roman" w:hAnsi="Times New Roman" w:cs="Times New Roman"/>
          <w:sz w:val="28"/>
          <w:szCs w:val="28"/>
        </w:rPr>
        <w:t xml:space="preserve">, не имеющих специальных </w:t>
      </w:r>
      <w:r w:rsidR="0066461D">
        <w:rPr>
          <w:rFonts w:ascii="Times New Roman" w:hAnsi="Times New Roman" w:cs="Times New Roman"/>
          <w:sz w:val="28"/>
          <w:szCs w:val="28"/>
        </w:rPr>
        <w:t xml:space="preserve">лингвистических </w:t>
      </w:r>
      <w:r w:rsidR="00F07ED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знаний</w:t>
      </w:r>
      <w:r w:rsidR="0094455D">
        <w:rPr>
          <w:rFonts w:ascii="Times New Roman" w:hAnsi="Times New Roman" w:cs="Times New Roman"/>
          <w:sz w:val="28"/>
          <w:szCs w:val="28"/>
        </w:rPr>
        <w:t>.</w:t>
      </w:r>
      <w:r w:rsidR="00330706">
        <w:rPr>
          <w:rFonts w:ascii="Times New Roman" w:hAnsi="Times New Roman" w:cs="Times New Roman"/>
          <w:sz w:val="28"/>
          <w:szCs w:val="28"/>
        </w:rPr>
        <w:t xml:space="preserve"> А значит, </w:t>
      </w:r>
      <w:r w:rsidR="005C2960">
        <w:rPr>
          <w:rFonts w:ascii="Times New Roman" w:hAnsi="Times New Roman" w:cs="Times New Roman"/>
          <w:sz w:val="28"/>
          <w:szCs w:val="28"/>
        </w:rPr>
        <w:t xml:space="preserve">априори </w:t>
      </w:r>
      <w:r w:rsidR="00F07ED3">
        <w:rPr>
          <w:rFonts w:ascii="Times New Roman" w:hAnsi="Times New Roman" w:cs="Times New Roman"/>
          <w:sz w:val="28"/>
          <w:szCs w:val="28"/>
        </w:rPr>
        <w:t>к самому эксперту-лингвисту предъявля</w:t>
      </w:r>
      <w:r w:rsidR="00021ECF">
        <w:rPr>
          <w:rFonts w:ascii="Times New Roman" w:hAnsi="Times New Roman" w:cs="Times New Roman"/>
          <w:sz w:val="28"/>
          <w:szCs w:val="28"/>
        </w:rPr>
        <w:t>е</w:t>
      </w:r>
      <w:r w:rsidR="00F07ED3">
        <w:rPr>
          <w:rFonts w:ascii="Times New Roman" w:hAnsi="Times New Roman" w:cs="Times New Roman"/>
          <w:sz w:val="28"/>
          <w:szCs w:val="28"/>
        </w:rPr>
        <w:t xml:space="preserve">тся </w:t>
      </w:r>
      <w:r w:rsidR="00021ECF">
        <w:rPr>
          <w:rFonts w:ascii="Times New Roman" w:hAnsi="Times New Roman" w:cs="Times New Roman"/>
          <w:sz w:val="28"/>
          <w:szCs w:val="28"/>
        </w:rPr>
        <w:t>целый ряд требований</w:t>
      </w:r>
      <w:r w:rsidR="00F07ED3">
        <w:rPr>
          <w:rFonts w:ascii="Times New Roman" w:hAnsi="Times New Roman" w:cs="Times New Roman"/>
          <w:sz w:val="28"/>
          <w:szCs w:val="28"/>
        </w:rPr>
        <w:t>: высокая квалификация и опыт</w:t>
      </w:r>
      <w:r w:rsidR="00021ECF">
        <w:rPr>
          <w:rFonts w:ascii="Times New Roman" w:hAnsi="Times New Roman" w:cs="Times New Roman"/>
          <w:sz w:val="28"/>
          <w:szCs w:val="28"/>
        </w:rPr>
        <w:t xml:space="preserve"> </w:t>
      </w:r>
      <w:r w:rsidR="00F07ED3">
        <w:rPr>
          <w:rFonts w:ascii="Times New Roman" w:hAnsi="Times New Roman" w:cs="Times New Roman"/>
          <w:sz w:val="28"/>
          <w:szCs w:val="28"/>
        </w:rPr>
        <w:t>эксперт</w:t>
      </w:r>
      <w:r w:rsidR="00021ECF">
        <w:rPr>
          <w:rFonts w:ascii="Times New Roman" w:hAnsi="Times New Roman" w:cs="Times New Roman"/>
          <w:sz w:val="28"/>
          <w:szCs w:val="28"/>
        </w:rPr>
        <w:t>ной деятельности</w:t>
      </w:r>
      <w:r w:rsidR="00F55ADA">
        <w:rPr>
          <w:rFonts w:ascii="Times New Roman" w:hAnsi="Times New Roman" w:cs="Times New Roman"/>
          <w:sz w:val="28"/>
          <w:szCs w:val="28"/>
        </w:rPr>
        <w:t>; авторитетность среди коллег и</w:t>
      </w:r>
      <w:r w:rsidR="00F07ED3">
        <w:rPr>
          <w:rFonts w:ascii="Times New Roman" w:hAnsi="Times New Roman" w:cs="Times New Roman"/>
          <w:sz w:val="28"/>
          <w:szCs w:val="28"/>
        </w:rPr>
        <w:t xml:space="preserve"> умение </w:t>
      </w:r>
      <w:r w:rsidR="00253606">
        <w:rPr>
          <w:rFonts w:ascii="Times New Roman" w:hAnsi="Times New Roman" w:cs="Times New Roman"/>
          <w:sz w:val="28"/>
          <w:szCs w:val="28"/>
        </w:rPr>
        <w:t>доступно</w:t>
      </w:r>
      <w:r w:rsidR="00F07ED3">
        <w:rPr>
          <w:rFonts w:ascii="Times New Roman" w:hAnsi="Times New Roman" w:cs="Times New Roman"/>
          <w:sz w:val="28"/>
          <w:szCs w:val="28"/>
        </w:rPr>
        <w:t xml:space="preserve">  </w:t>
      </w:r>
      <w:r w:rsidR="00253606">
        <w:rPr>
          <w:rFonts w:ascii="Times New Roman" w:hAnsi="Times New Roman" w:cs="Times New Roman"/>
          <w:sz w:val="28"/>
          <w:szCs w:val="28"/>
        </w:rPr>
        <w:t xml:space="preserve">для </w:t>
      </w:r>
      <w:r w:rsidR="00F07ED3">
        <w:rPr>
          <w:rFonts w:ascii="Times New Roman" w:hAnsi="Times New Roman" w:cs="Times New Roman"/>
          <w:sz w:val="28"/>
          <w:szCs w:val="28"/>
        </w:rPr>
        <w:t>несведущих</w:t>
      </w:r>
      <w:r w:rsidR="00253606">
        <w:rPr>
          <w:rFonts w:ascii="Times New Roman" w:hAnsi="Times New Roman" w:cs="Times New Roman"/>
          <w:sz w:val="28"/>
          <w:szCs w:val="28"/>
        </w:rPr>
        <w:t xml:space="preserve"> </w:t>
      </w:r>
      <w:r w:rsidR="00F07ED3">
        <w:rPr>
          <w:rFonts w:ascii="Times New Roman" w:hAnsi="Times New Roman" w:cs="Times New Roman"/>
          <w:sz w:val="28"/>
          <w:szCs w:val="28"/>
        </w:rPr>
        <w:t>излагать научные выводы</w:t>
      </w:r>
      <w:r w:rsidR="00F55ADA">
        <w:rPr>
          <w:rFonts w:ascii="Times New Roman" w:hAnsi="Times New Roman" w:cs="Times New Roman"/>
          <w:sz w:val="28"/>
          <w:szCs w:val="28"/>
        </w:rPr>
        <w:t>;</w:t>
      </w:r>
      <w:r w:rsidR="00F07ED3">
        <w:rPr>
          <w:rFonts w:ascii="Times New Roman" w:hAnsi="Times New Roman" w:cs="Times New Roman"/>
          <w:sz w:val="28"/>
          <w:szCs w:val="28"/>
        </w:rPr>
        <w:t xml:space="preserve"> беспристрастность при </w:t>
      </w:r>
      <w:r w:rsidR="00253606">
        <w:rPr>
          <w:rFonts w:ascii="Times New Roman" w:hAnsi="Times New Roman" w:cs="Times New Roman"/>
          <w:sz w:val="28"/>
          <w:szCs w:val="28"/>
        </w:rPr>
        <w:t>анализе текста и</w:t>
      </w:r>
      <w:r w:rsidR="000555A6">
        <w:rPr>
          <w:rFonts w:ascii="Times New Roman" w:hAnsi="Times New Roman" w:cs="Times New Roman"/>
          <w:sz w:val="28"/>
          <w:szCs w:val="28"/>
        </w:rPr>
        <w:t xml:space="preserve"> </w:t>
      </w:r>
      <w:r w:rsidR="00DC384E">
        <w:rPr>
          <w:rFonts w:ascii="Times New Roman" w:hAnsi="Times New Roman" w:cs="Times New Roman"/>
          <w:sz w:val="28"/>
          <w:szCs w:val="28"/>
        </w:rPr>
        <w:t xml:space="preserve">непротиворечивость </w:t>
      </w:r>
      <w:r w:rsidR="000555A6">
        <w:rPr>
          <w:rFonts w:ascii="Times New Roman" w:hAnsi="Times New Roman" w:cs="Times New Roman"/>
          <w:sz w:val="28"/>
          <w:szCs w:val="28"/>
        </w:rPr>
        <w:t>при</w:t>
      </w:r>
      <w:r w:rsidR="00253606">
        <w:rPr>
          <w:rFonts w:ascii="Times New Roman" w:hAnsi="Times New Roman" w:cs="Times New Roman"/>
          <w:sz w:val="28"/>
          <w:szCs w:val="28"/>
        </w:rPr>
        <w:t xml:space="preserve"> </w:t>
      </w:r>
      <w:r w:rsidR="00F07ED3">
        <w:rPr>
          <w:rFonts w:ascii="Times New Roman" w:hAnsi="Times New Roman" w:cs="Times New Roman"/>
          <w:sz w:val="28"/>
          <w:szCs w:val="28"/>
        </w:rPr>
        <w:t xml:space="preserve">формулировке </w:t>
      </w:r>
      <w:r w:rsidR="00021ECF">
        <w:rPr>
          <w:rFonts w:ascii="Times New Roman" w:hAnsi="Times New Roman" w:cs="Times New Roman"/>
          <w:sz w:val="28"/>
          <w:szCs w:val="28"/>
        </w:rPr>
        <w:t>выводов</w:t>
      </w:r>
      <w:r w:rsidR="00253606">
        <w:rPr>
          <w:rFonts w:ascii="Times New Roman" w:hAnsi="Times New Roman" w:cs="Times New Roman"/>
          <w:sz w:val="28"/>
          <w:szCs w:val="28"/>
        </w:rPr>
        <w:t>;</w:t>
      </w:r>
      <w:r w:rsidR="00F55ADA">
        <w:rPr>
          <w:rFonts w:ascii="Times New Roman" w:hAnsi="Times New Roman" w:cs="Times New Roman"/>
          <w:sz w:val="28"/>
          <w:szCs w:val="28"/>
        </w:rPr>
        <w:t xml:space="preserve"> безусловное следование </w:t>
      </w:r>
      <w:r w:rsidR="00021ECF">
        <w:rPr>
          <w:rFonts w:ascii="Times New Roman" w:hAnsi="Times New Roman" w:cs="Times New Roman"/>
          <w:sz w:val="28"/>
          <w:szCs w:val="28"/>
        </w:rPr>
        <w:t xml:space="preserve">норме </w:t>
      </w:r>
      <w:r w:rsidR="00F55ADA">
        <w:rPr>
          <w:rFonts w:ascii="Times New Roman" w:hAnsi="Times New Roman" w:cs="Times New Roman"/>
          <w:sz w:val="28"/>
          <w:szCs w:val="28"/>
        </w:rPr>
        <w:t>закона</w:t>
      </w:r>
      <w:r w:rsidR="00F07ED3">
        <w:rPr>
          <w:rFonts w:ascii="Times New Roman" w:hAnsi="Times New Roman" w:cs="Times New Roman"/>
          <w:sz w:val="28"/>
          <w:szCs w:val="28"/>
        </w:rPr>
        <w:t>.</w:t>
      </w:r>
      <w:r w:rsidR="00F5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BF1" w:rsidRDefault="00F55ADA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нельзя </w:t>
      </w:r>
      <w:r w:rsidR="00245F1B">
        <w:rPr>
          <w:rFonts w:ascii="Times New Roman" w:hAnsi="Times New Roman" w:cs="Times New Roman"/>
          <w:sz w:val="28"/>
          <w:szCs w:val="28"/>
        </w:rPr>
        <w:t xml:space="preserve">не учитывать </w:t>
      </w:r>
      <w:r>
        <w:rPr>
          <w:rFonts w:ascii="Times New Roman" w:hAnsi="Times New Roman" w:cs="Times New Roman"/>
          <w:sz w:val="28"/>
          <w:szCs w:val="28"/>
        </w:rPr>
        <w:t>и то</w:t>
      </w:r>
      <w:r w:rsidR="0025360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2536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что позиции противоборствующих сторон вызывают к себе </w:t>
      </w:r>
      <w:r w:rsidR="00245F1B">
        <w:rPr>
          <w:rFonts w:ascii="Times New Roman" w:hAnsi="Times New Roman" w:cs="Times New Roman"/>
          <w:sz w:val="28"/>
          <w:szCs w:val="28"/>
        </w:rPr>
        <w:t xml:space="preserve">естественное </w:t>
      </w:r>
      <w:r>
        <w:rPr>
          <w:rFonts w:ascii="Times New Roman" w:hAnsi="Times New Roman" w:cs="Times New Roman"/>
          <w:sz w:val="28"/>
          <w:szCs w:val="28"/>
        </w:rPr>
        <w:t>эмоциональное отношение</w:t>
      </w:r>
      <w:r w:rsidR="00330706">
        <w:rPr>
          <w:rFonts w:ascii="Times New Roman" w:hAnsi="Times New Roman" w:cs="Times New Roman"/>
          <w:sz w:val="28"/>
          <w:szCs w:val="28"/>
        </w:rPr>
        <w:t>, запрет на проявление которого касается в первую очередь судьи,</w:t>
      </w:r>
      <w:r w:rsidR="00ED51AE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330706">
        <w:rPr>
          <w:rFonts w:ascii="Times New Roman" w:hAnsi="Times New Roman" w:cs="Times New Roman"/>
          <w:sz w:val="28"/>
          <w:szCs w:val="28"/>
        </w:rPr>
        <w:t xml:space="preserve"> </w:t>
      </w:r>
      <w:r w:rsidR="005C2960">
        <w:rPr>
          <w:rFonts w:ascii="Times New Roman" w:hAnsi="Times New Roman" w:cs="Times New Roman"/>
          <w:sz w:val="28"/>
          <w:szCs w:val="28"/>
        </w:rPr>
        <w:t xml:space="preserve">иных участников судебного процесса, включая </w:t>
      </w:r>
      <w:r w:rsidR="00330706">
        <w:rPr>
          <w:rFonts w:ascii="Times New Roman" w:hAnsi="Times New Roman" w:cs="Times New Roman"/>
          <w:sz w:val="28"/>
          <w:szCs w:val="28"/>
        </w:rPr>
        <w:t>эксперта и</w:t>
      </w:r>
      <w:r w:rsidR="00ED51AE">
        <w:rPr>
          <w:rFonts w:ascii="Times New Roman" w:hAnsi="Times New Roman" w:cs="Times New Roman"/>
          <w:sz w:val="28"/>
          <w:szCs w:val="28"/>
        </w:rPr>
        <w:t xml:space="preserve"> / или</w:t>
      </w:r>
      <w:r w:rsidR="00330706">
        <w:rPr>
          <w:rFonts w:ascii="Times New Roman" w:hAnsi="Times New Roman" w:cs="Times New Roman"/>
          <w:sz w:val="28"/>
          <w:szCs w:val="28"/>
        </w:rPr>
        <w:t xml:space="preserve"> специалиста.</w:t>
      </w:r>
      <w:r w:rsidR="00021ECF">
        <w:rPr>
          <w:rFonts w:ascii="Times New Roman" w:hAnsi="Times New Roman" w:cs="Times New Roman"/>
          <w:sz w:val="28"/>
          <w:szCs w:val="28"/>
        </w:rPr>
        <w:t xml:space="preserve"> </w:t>
      </w:r>
      <w:r w:rsidR="00D661C4">
        <w:rPr>
          <w:rFonts w:ascii="Times New Roman" w:hAnsi="Times New Roman" w:cs="Times New Roman"/>
          <w:sz w:val="28"/>
          <w:szCs w:val="28"/>
        </w:rPr>
        <w:t>В том случае, если с</w:t>
      </w:r>
      <w:r w:rsidR="00021ECF">
        <w:rPr>
          <w:rFonts w:ascii="Times New Roman" w:hAnsi="Times New Roman" w:cs="Times New Roman"/>
          <w:sz w:val="28"/>
          <w:szCs w:val="28"/>
        </w:rPr>
        <w:t xml:space="preserve">уд назначает экспертизу, которую </w:t>
      </w:r>
      <w:r w:rsidR="00021ECF">
        <w:rPr>
          <w:rFonts w:ascii="Times New Roman" w:hAnsi="Times New Roman" w:cs="Times New Roman"/>
          <w:sz w:val="28"/>
          <w:szCs w:val="28"/>
        </w:rPr>
        <w:lastRenderedPageBreak/>
        <w:t>оплачивает истец</w:t>
      </w:r>
      <w:r w:rsidR="00D661C4">
        <w:rPr>
          <w:rFonts w:ascii="Times New Roman" w:hAnsi="Times New Roman" w:cs="Times New Roman"/>
          <w:sz w:val="28"/>
          <w:szCs w:val="28"/>
        </w:rPr>
        <w:t>,</w:t>
      </w:r>
      <w:r w:rsidR="00021ECF">
        <w:rPr>
          <w:rFonts w:ascii="Times New Roman" w:hAnsi="Times New Roman" w:cs="Times New Roman"/>
          <w:sz w:val="28"/>
          <w:szCs w:val="28"/>
        </w:rPr>
        <w:t xml:space="preserve"> это значит, что экспертное заключение служит одним из доказательств</w:t>
      </w:r>
      <w:r w:rsidR="00ED51AE">
        <w:rPr>
          <w:rFonts w:ascii="Times New Roman" w:hAnsi="Times New Roman" w:cs="Times New Roman"/>
          <w:sz w:val="28"/>
          <w:szCs w:val="28"/>
        </w:rPr>
        <w:t>, представленных</w:t>
      </w:r>
      <w:r w:rsidR="00AF5FEE">
        <w:rPr>
          <w:rFonts w:ascii="Times New Roman" w:hAnsi="Times New Roman" w:cs="Times New Roman"/>
          <w:sz w:val="28"/>
          <w:szCs w:val="28"/>
        </w:rPr>
        <w:t xml:space="preserve"> </w:t>
      </w:r>
      <w:r w:rsidR="00ED51AE">
        <w:rPr>
          <w:rFonts w:ascii="Times New Roman" w:hAnsi="Times New Roman" w:cs="Times New Roman"/>
          <w:sz w:val="28"/>
          <w:szCs w:val="28"/>
        </w:rPr>
        <w:t>стороной</w:t>
      </w:r>
      <w:r w:rsidR="00021ECF">
        <w:rPr>
          <w:rFonts w:ascii="Times New Roman" w:hAnsi="Times New Roman" w:cs="Times New Roman"/>
          <w:sz w:val="28"/>
          <w:szCs w:val="28"/>
        </w:rPr>
        <w:t xml:space="preserve"> истц</w:t>
      </w:r>
      <w:r w:rsidR="00AF5FEE">
        <w:rPr>
          <w:rFonts w:ascii="Times New Roman" w:hAnsi="Times New Roman" w:cs="Times New Roman"/>
          <w:sz w:val="28"/>
          <w:szCs w:val="28"/>
        </w:rPr>
        <w:t>а</w:t>
      </w:r>
      <w:r w:rsidR="00BF1119">
        <w:rPr>
          <w:rFonts w:ascii="Times New Roman" w:hAnsi="Times New Roman" w:cs="Times New Roman"/>
          <w:sz w:val="28"/>
          <w:szCs w:val="28"/>
        </w:rPr>
        <w:t>.</w:t>
      </w:r>
    </w:p>
    <w:p w:rsidR="002009E1" w:rsidRDefault="00253606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45F1B">
        <w:rPr>
          <w:rFonts w:ascii="Times New Roman" w:hAnsi="Times New Roman" w:cs="Times New Roman"/>
          <w:sz w:val="28"/>
          <w:szCs w:val="28"/>
        </w:rPr>
        <w:t>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F1B">
        <w:rPr>
          <w:rFonts w:ascii="Times New Roman" w:hAnsi="Times New Roman" w:cs="Times New Roman"/>
          <w:sz w:val="28"/>
          <w:szCs w:val="28"/>
        </w:rPr>
        <w:t xml:space="preserve">достаточных оснований для убедительного доказательства </w:t>
      </w:r>
      <w:r>
        <w:rPr>
          <w:rFonts w:ascii="Times New Roman" w:hAnsi="Times New Roman" w:cs="Times New Roman"/>
          <w:sz w:val="28"/>
          <w:szCs w:val="28"/>
        </w:rPr>
        <w:t xml:space="preserve">ставит  эксперта перед дилеммой: </w:t>
      </w:r>
      <w:r w:rsidR="00C24DCD">
        <w:rPr>
          <w:rFonts w:ascii="Times New Roman" w:hAnsi="Times New Roman" w:cs="Times New Roman"/>
          <w:sz w:val="28"/>
          <w:szCs w:val="28"/>
        </w:rPr>
        <w:t xml:space="preserve">пренебречь требованиями объективности и обоснованности и </w:t>
      </w:r>
      <w:r>
        <w:rPr>
          <w:rFonts w:ascii="Times New Roman" w:hAnsi="Times New Roman" w:cs="Times New Roman"/>
          <w:sz w:val="28"/>
          <w:szCs w:val="28"/>
        </w:rPr>
        <w:t xml:space="preserve">дать </w:t>
      </w:r>
      <w:r w:rsidR="008508FC">
        <w:rPr>
          <w:rFonts w:ascii="Times New Roman" w:hAnsi="Times New Roman" w:cs="Times New Roman"/>
          <w:sz w:val="28"/>
          <w:szCs w:val="28"/>
        </w:rPr>
        <w:t xml:space="preserve">тенденциозное </w:t>
      </w:r>
      <w:r>
        <w:rPr>
          <w:rFonts w:ascii="Times New Roman" w:hAnsi="Times New Roman" w:cs="Times New Roman"/>
          <w:sz w:val="28"/>
          <w:szCs w:val="28"/>
        </w:rPr>
        <w:t>заключение в пользу</w:t>
      </w:r>
      <w:r w:rsidR="004E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заказчика, тем самым подтвердив обоснованность исковых требований</w:t>
      </w:r>
      <w:r w:rsidR="004E4BF1">
        <w:rPr>
          <w:rFonts w:ascii="Times New Roman" w:hAnsi="Times New Roman" w:cs="Times New Roman"/>
          <w:sz w:val="28"/>
          <w:szCs w:val="28"/>
        </w:rPr>
        <w:t>, либо, поставив их под серьезное сомнение, «защитить</w:t>
      </w:r>
      <w:r w:rsidR="00245F1B">
        <w:rPr>
          <w:rFonts w:ascii="Times New Roman" w:hAnsi="Times New Roman" w:cs="Times New Roman"/>
          <w:sz w:val="28"/>
          <w:szCs w:val="28"/>
        </w:rPr>
        <w:t>»</w:t>
      </w:r>
      <w:r w:rsidR="004E4BF1">
        <w:rPr>
          <w:rFonts w:ascii="Times New Roman" w:hAnsi="Times New Roman" w:cs="Times New Roman"/>
          <w:sz w:val="28"/>
          <w:szCs w:val="28"/>
        </w:rPr>
        <w:t xml:space="preserve"> ответчика.  Поскольку эксперту предписывается действовать «невзирая на лица», то исходить следует </w:t>
      </w:r>
      <w:r w:rsidR="00581A00">
        <w:rPr>
          <w:rFonts w:ascii="Times New Roman" w:hAnsi="Times New Roman" w:cs="Times New Roman"/>
          <w:sz w:val="28"/>
          <w:szCs w:val="28"/>
        </w:rPr>
        <w:t>из нравственных принципов</w:t>
      </w:r>
      <w:r w:rsidR="003835EE">
        <w:rPr>
          <w:rFonts w:ascii="Times New Roman" w:hAnsi="Times New Roman" w:cs="Times New Roman"/>
          <w:sz w:val="28"/>
          <w:szCs w:val="28"/>
        </w:rPr>
        <w:t xml:space="preserve"> </w:t>
      </w:r>
      <w:r w:rsidR="00330706">
        <w:rPr>
          <w:rFonts w:ascii="Times New Roman" w:hAnsi="Times New Roman" w:cs="Times New Roman"/>
          <w:sz w:val="28"/>
          <w:szCs w:val="28"/>
        </w:rPr>
        <w:t xml:space="preserve">безусловной </w:t>
      </w:r>
      <w:r w:rsidR="003835EE">
        <w:rPr>
          <w:rFonts w:ascii="Times New Roman" w:hAnsi="Times New Roman" w:cs="Times New Roman"/>
          <w:sz w:val="28"/>
          <w:szCs w:val="28"/>
        </w:rPr>
        <w:t>беспристрастности и</w:t>
      </w:r>
      <w:r w:rsidR="008A5850">
        <w:rPr>
          <w:rFonts w:ascii="Times New Roman" w:hAnsi="Times New Roman" w:cs="Times New Roman"/>
          <w:sz w:val="28"/>
          <w:szCs w:val="28"/>
        </w:rPr>
        <w:t xml:space="preserve"> </w:t>
      </w:r>
      <w:r w:rsidR="00330706">
        <w:rPr>
          <w:rFonts w:ascii="Times New Roman" w:hAnsi="Times New Roman" w:cs="Times New Roman"/>
          <w:sz w:val="28"/>
          <w:szCs w:val="28"/>
        </w:rPr>
        <w:t xml:space="preserve">повышенной </w:t>
      </w:r>
      <w:r w:rsidR="008A5850">
        <w:rPr>
          <w:rFonts w:ascii="Times New Roman" w:hAnsi="Times New Roman" w:cs="Times New Roman"/>
          <w:sz w:val="28"/>
          <w:szCs w:val="28"/>
        </w:rPr>
        <w:t>ответственности</w:t>
      </w:r>
      <w:r w:rsidR="002009E1">
        <w:rPr>
          <w:rFonts w:ascii="Times New Roman" w:hAnsi="Times New Roman" w:cs="Times New Roman"/>
          <w:sz w:val="28"/>
          <w:szCs w:val="28"/>
        </w:rPr>
        <w:t xml:space="preserve"> (личностной и корпоративно-академической</w:t>
      </w:r>
      <w:r w:rsidR="00C24DCD">
        <w:rPr>
          <w:rFonts w:ascii="Times New Roman" w:hAnsi="Times New Roman" w:cs="Times New Roman"/>
          <w:sz w:val="28"/>
          <w:szCs w:val="28"/>
        </w:rPr>
        <w:t>)</w:t>
      </w:r>
      <w:r w:rsidR="002009E1">
        <w:rPr>
          <w:rFonts w:ascii="Times New Roman" w:hAnsi="Times New Roman" w:cs="Times New Roman"/>
          <w:sz w:val="28"/>
          <w:szCs w:val="28"/>
        </w:rPr>
        <w:t>.</w:t>
      </w:r>
      <w:r w:rsidR="00AE679A">
        <w:rPr>
          <w:rFonts w:ascii="Times New Roman" w:hAnsi="Times New Roman" w:cs="Times New Roman"/>
          <w:sz w:val="28"/>
          <w:szCs w:val="28"/>
        </w:rPr>
        <w:t xml:space="preserve"> Перво</w:t>
      </w:r>
      <w:r w:rsidR="00BB5EEF">
        <w:rPr>
          <w:rFonts w:ascii="Times New Roman" w:hAnsi="Times New Roman" w:cs="Times New Roman"/>
          <w:sz w:val="28"/>
          <w:szCs w:val="28"/>
        </w:rPr>
        <w:t xml:space="preserve">е регулируется совестью. Второе – </w:t>
      </w:r>
      <w:r w:rsidR="00AE679A">
        <w:rPr>
          <w:rFonts w:ascii="Times New Roman" w:hAnsi="Times New Roman" w:cs="Times New Roman"/>
          <w:sz w:val="28"/>
          <w:szCs w:val="28"/>
        </w:rPr>
        <w:t xml:space="preserve">этикой по отношению к коллегам и </w:t>
      </w:r>
      <w:r w:rsidR="008C738A">
        <w:rPr>
          <w:rFonts w:ascii="Times New Roman" w:hAnsi="Times New Roman" w:cs="Times New Roman"/>
          <w:sz w:val="28"/>
          <w:szCs w:val="28"/>
        </w:rPr>
        <w:t xml:space="preserve">профессиональному </w:t>
      </w:r>
      <w:r w:rsidR="00AE679A">
        <w:rPr>
          <w:rFonts w:ascii="Times New Roman" w:hAnsi="Times New Roman" w:cs="Times New Roman"/>
          <w:sz w:val="28"/>
          <w:szCs w:val="28"/>
        </w:rPr>
        <w:t>сообществу</w:t>
      </w:r>
      <w:r w:rsidR="008C738A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AE679A">
        <w:rPr>
          <w:rFonts w:ascii="Times New Roman" w:hAnsi="Times New Roman" w:cs="Times New Roman"/>
          <w:sz w:val="28"/>
          <w:szCs w:val="28"/>
        </w:rPr>
        <w:t>.</w:t>
      </w:r>
    </w:p>
    <w:p w:rsidR="002009E1" w:rsidRDefault="008A5850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анализа также требует к себе особого отношения.</w:t>
      </w:r>
      <w:r w:rsidR="00C24DCD">
        <w:rPr>
          <w:rFonts w:ascii="Times New Roman" w:hAnsi="Times New Roman" w:cs="Times New Roman"/>
          <w:sz w:val="28"/>
          <w:szCs w:val="28"/>
        </w:rPr>
        <w:t xml:space="preserve"> </w:t>
      </w:r>
      <w:r w:rsidR="00581A00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C24DCD">
        <w:rPr>
          <w:rFonts w:ascii="Times New Roman" w:hAnsi="Times New Roman" w:cs="Times New Roman"/>
          <w:sz w:val="28"/>
          <w:szCs w:val="28"/>
        </w:rPr>
        <w:t>отражает</w:t>
      </w:r>
      <w:r w:rsidR="008C738A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581A00">
        <w:rPr>
          <w:rFonts w:ascii="Times New Roman" w:hAnsi="Times New Roman" w:cs="Times New Roman"/>
          <w:sz w:val="28"/>
          <w:szCs w:val="28"/>
        </w:rPr>
        <w:t xml:space="preserve"> </w:t>
      </w:r>
      <w:r w:rsidR="00245F1B">
        <w:rPr>
          <w:rFonts w:ascii="Times New Roman" w:hAnsi="Times New Roman" w:cs="Times New Roman"/>
          <w:sz w:val="28"/>
          <w:szCs w:val="28"/>
        </w:rPr>
        <w:t>проверяемы</w:t>
      </w:r>
      <w:r w:rsidR="00C24DCD">
        <w:rPr>
          <w:rFonts w:ascii="Times New Roman" w:hAnsi="Times New Roman" w:cs="Times New Roman"/>
          <w:sz w:val="28"/>
          <w:szCs w:val="28"/>
        </w:rPr>
        <w:t>е</w:t>
      </w:r>
      <w:r w:rsidR="00245F1B">
        <w:rPr>
          <w:rFonts w:ascii="Times New Roman" w:hAnsi="Times New Roman" w:cs="Times New Roman"/>
          <w:sz w:val="28"/>
          <w:szCs w:val="28"/>
        </w:rPr>
        <w:t xml:space="preserve"> </w:t>
      </w:r>
      <w:r w:rsidR="00581A00">
        <w:rPr>
          <w:rFonts w:ascii="Times New Roman" w:hAnsi="Times New Roman" w:cs="Times New Roman"/>
          <w:sz w:val="28"/>
          <w:szCs w:val="28"/>
        </w:rPr>
        <w:t>факт</w:t>
      </w:r>
      <w:r w:rsidR="00C24DCD">
        <w:rPr>
          <w:rFonts w:ascii="Times New Roman" w:hAnsi="Times New Roman" w:cs="Times New Roman"/>
          <w:sz w:val="28"/>
          <w:szCs w:val="28"/>
        </w:rPr>
        <w:t xml:space="preserve">ы, </w:t>
      </w:r>
      <w:r w:rsidR="008C738A">
        <w:rPr>
          <w:rFonts w:ascii="Times New Roman" w:hAnsi="Times New Roman" w:cs="Times New Roman"/>
          <w:sz w:val="28"/>
          <w:szCs w:val="28"/>
        </w:rPr>
        <w:t>но</w:t>
      </w:r>
      <w:r w:rsidR="00C24DCD">
        <w:rPr>
          <w:rFonts w:ascii="Times New Roman" w:hAnsi="Times New Roman" w:cs="Times New Roman"/>
          <w:sz w:val="28"/>
          <w:szCs w:val="28"/>
        </w:rPr>
        <w:t xml:space="preserve"> и </w:t>
      </w:r>
      <w:r w:rsidR="00595581">
        <w:rPr>
          <w:rFonts w:ascii="Times New Roman" w:hAnsi="Times New Roman" w:cs="Times New Roman"/>
          <w:sz w:val="28"/>
          <w:szCs w:val="28"/>
        </w:rPr>
        <w:t>«</w:t>
      </w:r>
      <w:r w:rsidR="00C24DCD">
        <w:rPr>
          <w:rFonts w:ascii="Times New Roman" w:hAnsi="Times New Roman" w:cs="Times New Roman"/>
          <w:sz w:val="28"/>
          <w:szCs w:val="28"/>
        </w:rPr>
        <w:t>фантазии</w:t>
      </w:r>
      <w:r w:rsidR="00595581">
        <w:rPr>
          <w:rFonts w:ascii="Times New Roman" w:hAnsi="Times New Roman" w:cs="Times New Roman"/>
          <w:sz w:val="28"/>
          <w:szCs w:val="28"/>
        </w:rPr>
        <w:t>»</w:t>
      </w:r>
      <w:r w:rsidRPr="008A5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24DCD">
        <w:rPr>
          <w:rFonts w:ascii="Times New Roman" w:hAnsi="Times New Roman" w:cs="Times New Roman"/>
          <w:sz w:val="28"/>
          <w:szCs w:val="28"/>
        </w:rPr>
        <w:t>гипотетические оценки</w:t>
      </w:r>
      <w:r w:rsidR="00330706">
        <w:rPr>
          <w:rFonts w:ascii="Times New Roman" w:hAnsi="Times New Roman" w:cs="Times New Roman"/>
          <w:sz w:val="28"/>
          <w:szCs w:val="28"/>
        </w:rPr>
        <w:t>,</w:t>
      </w:r>
      <w:r w:rsidR="00330706" w:rsidRPr="00330706">
        <w:rPr>
          <w:rFonts w:ascii="Times New Roman" w:hAnsi="Times New Roman" w:cs="Times New Roman"/>
          <w:sz w:val="28"/>
          <w:szCs w:val="28"/>
        </w:rPr>
        <w:t xml:space="preserve"> </w:t>
      </w:r>
      <w:r w:rsidR="00595581">
        <w:rPr>
          <w:rFonts w:ascii="Times New Roman" w:hAnsi="Times New Roman" w:cs="Times New Roman"/>
          <w:sz w:val="28"/>
          <w:szCs w:val="28"/>
        </w:rPr>
        <w:t xml:space="preserve">утверждения о </w:t>
      </w:r>
      <w:r w:rsidR="00C24DCD">
        <w:rPr>
          <w:rFonts w:ascii="Times New Roman" w:hAnsi="Times New Roman" w:cs="Times New Roman"/>
          <w:sz w:val="28"/>
          <w:szCs w:val="28"/>
        </w:rPr>
        <w:t>последствия</w:t>
      </w:r>
      <w:r w:rsidR="00595581">
        <w:rPr>
          <w:rFonts w:ascii="Times New Roman" w:hAnsi="Times New Roman" w:cs="Times New Roman"/>
          <w:sz w:val="28"/>
          <w:szCs w:val="28"/>
        </w:rPr>
        <w:t>х</w:t>
      </w:r>
      <w:r w:rsidR="00330706">
        <w:rPr>
          <w:rFonts w:ascii="Times New Roman" w:hAnsi="Times New Roman" w:cs="Times New Roman"/>
          <w:sz w:val="28"/>
          <w:szCs w:val="28"/>
        </w:rPr>
        <w:t xml:space="preserve"> реальных фактов</w:t>
      </w:r>
      <w:r>
        <w:rPr>
          <w:rFonts w:ascii="Times New Roman" w:hAnsi="Times New Roman" w:cs="Times New Roman"/>
          <w:sz w:val="28"/>
          <w:szCs w:val="28"/>
        </w:rPr>
        <w:t xml:space="preserve"> и прогнозируемы</w:t>
      </w:r>
      <w:r w:rsidR="00595581">
        <w:rPr>
          <w:rFonts w:ascii="Times New Roman" w:hAnsi="Times New Roman" w:cs="Times New Roman"/>
          <w:sz w:val="28"/>
          <w:szCs w:val="28"/>
        </w:rPr>
        <w:t>е</w:t>
      </w:r>
      <w:r w:rsidR="001F3C4B">
        <w:rPr>
          <w:rFonts w:ascii="Times New Roman" w:hAnsi="Times New Roman" w:cs="Times New Roman"/>
          <w:sz w:val="28"/>
          <w:szCs w:val="28"/>
        </w:rPr>
        <w:t xml:space="preserve"> события</w:t>
      </w:r>
      <w:r w:rsidR="008C738A">
        <w:rPr>
          <w:rFonts w:ascii="Times New Roman" w:hAnsi="Times New Roman" w:cs="Times New Roman"/>
          <w:sz w:val="28"/>
          <w:szCs w:val="28"/>
        </w:rPr>
        <w:t>, мотивы поступков и т.п.</w:t>
      </w:r>
      <w:r>
        <w:rPr>
          <w:rFonts w:ascii="Times New Roman" w:hAnsi="Times New Roman" w:cs="Times New Roman"/>
          <w:sz w:val="28"/>
          <w:szCs w:val="28"/>
        </w:rPr>
        <w:t>)</w:t>
      </w:r>
      <w:r w:rsidR="008C738A">
        <w:rPr>
          <w:rFonts w:ascii="Times New Roman" w:hAnsi="Times New Roman" w:cs="Times New Roman"/>
          <w:sz w:val="28"/>
          <w:szCs w:val="28"/>
        </w:rPr>
        <w:t>. Как факты, так и мнения, предположения</w:t>
      </w:r>
      <w:r w:rsidR="00595581">
        <w:rPr>
          <w:rFonts w:ascii="Times New Roman" w:hAnsi="Times New Roman" w:cs="Times New Roman"/>
          <w:sz w:val="28"/>
          <w:szCs w:val="28"/>
        </w:rPr>
        <w:t xml:space="preserve"> возникаю</w:t>
      </w:r>
      <w:r w:rsidR="008C738A">
        <w:rPr>
          <w:rFonts w:ascii="Times New Roman" w:hAnsi="Times New Roman" w:cs="Times New Roman"/>
          <w:sz w:val="28"/>
          <w:szCs w:val="28"/>
        </w:rPr>
        <w:t>т</w:t>
      </w:r>
      <w:r w:rsidR="00595581">
        <w:rPr>
          <w:rFonts w:ascii="Times New Roman" w:hAnsi="Times New Roman" w:cs="Times New Roman"/>
          <w:sz w:val="28"/>
          <w:szCs w:val="28"/>
        </w:rPr>
        <w:t xml:space="preserve"> на основе интерпретации фактов и / или чужих мнений</w:t>
      </w:r>
      <w:r w:rsidR="008C738A">
        <w:rPr>
          <w:rFonts w:ascii="Times New Roman" w:hAnsi="Times New Roman" w:cs="Times New Roman"/>
          <w:sz w:val="28"/>
          <w:szCs w:val="28"/>
        </w:rPr>
        <w:t xml:space="preserve">. Наряду с этим </w:t>
      </w:r>
      <w:r w:rsidR="00FF7383">
        <w:rPr>
          <w:rFonts w:ascii="Times New Roman" w:hAnsi="Times New Roman" w:cs="Times New Roman"/>
          <w:sz w:val="28"/>
          <w:szCs w:val="28"/>
        </w:rPr>
        <w:t xml:space="preserve">публицистический текст не может не выражать </w:t>
      </w:r>
      <w:r w:rsidR="00C24DCD">
        <w:rPr>
          <w:rFonts w:ascii="Times New Roman" w:hAnsi="Times New Roman" w:cs="Times New Roman"/>
          <w:sz w:val="28"/>
          <w:szCs w:val="28"/>
        </w:rPr>
        <w:t>отношени</w:t>
      </w:r>
      <w:r w:rsidR="00555FE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383">
        <w:rPr>
          <w:rFonts w:ascii="Times New Roman" w:hAnsi="Times New Roman" w:cs="Times New Roman"/>
          <w:sz w:val="28"/>
          <w:szCs w:val="28"/>
        </w:rPr>
        <w:t xml:space="preserve">к </w:t>
      </w:r>
      <w:r w:rsidR="00595581">
        <w:rPr>
          <w:rFonts w:ascii="Times New Roman" w:hAnsi="Times New Roman" w:cs="Times New Roman"/>
          <w:sz w:val="28"/>
          <w:szCs w:val="28"/>
        </w:rPr>
        <w:t xml:space="preserve">фактам, </w:t>
      </w:r>
      <w:r w:rsidR="00C24DCD">
        <w:rPr>
          <w:rFonts w:ascii="Times New Roman" w:hAnsi="Times New Roman" w:cs="Times New Roman"/>
          <w:sz w:val="28"/>
          <w:szCs w:val="28"/>
        </w:rPr>
        <w:t>оценкам, мнениям</w:t>
      </w:r>
      <w:r w:rsidR="00DC7C23">
        <w:rPr>
          <w:rFonts w:ascii="Times New Roman" w:hAnsi="Times New Roman" w:cs="Times New Roman"/>
          <w:sz w:val="28"/>
          <w:szCs w:val="28"/>
        </w:rPr>
        <w:t>, предположениям</w:t>
      </w:r>
      <w:r w:rsidR="00FF7383">
        <w:rPr>
          <w:rFonts w:ascii="Times New Roman" w:hAnsi="Times New Roman" w:cs="Times New Roman"/>
          <w:sz w:val="28"/>
          <w:szCs w:val="28"/>
        </w:rPr>
        <w:t xml:space="preserve"> и т.п</w:t>
      </w:r>
      <w:r w:rsidR="00581A00">
        <w:rPr>
          <w:rFonts w:ascii="Times New Roman" w:hAnsi="Times New Roman" w:cs="Times New Roman"/>
          <w:sz w:val="28"/>
          <w:szCs w:val="28"/>
        </w:rPr>
        <w:t>.</w:t>
      </w:r>
    </w:p>
    <w:p w:rsidR="0066461D" w:rsidRDefault="00245F1B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</w:t>
      </w:r>
      <w:r w:rsidR="00AF5FEE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>
        <w:rPr>
          <w:rFonts w:ascii="Times New Roman" w:hAnsi="Times New Roman" w:cs="Times New Roman"/>
          <w:sz w:val="28"/>
          <w:szCs w:val="28"/>
        </w:rPr>
        <w:t xml:space="preserve"> цель действий эксперта сводится к тому, чтобы разграничить </w:t>
      </w:r>
      <w:r w:rsidR="003835EE">
        <w:rPr>
          <w:rFonts w:ascii="Times New Roman" w:hAnsi="Times New Roman" w:cs="Times New Roman"/>
          <w:sz w:val="28"/>
          <w:szCs w:val="28"/>
        </w:rPr>
        <w:t xml:space="preserve">изложенные в публикации </w:t>
      </w:r>
      <w:r w:rsidR="008508FC">
        <w:rPr>
          <w:rFonts w:ascii="Times New Roman" w:hAnsi="Times New Roman" w:cs="Times New Roman"/>
          <w:sz w:val="28"/>
          <w:szCs w:val="28"/>
        </w:rPr>
        <w:t xml:space="preserve">утверждения о </w:t>
      </w:r>
      <w:r>
        <w:rPr>
          <w:rFonts w:ascii="Times New Roman" w:hAnsi="Times New Roman" w:cs="Times New Roman"/>
          <w:sz w:val="28"/>
          <w:szCs w:val="28"/>
        </w:rPr>
        <w:t>факт</w:t>
      </w:r>
      <w:r w:rsidR="008508FC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C4B">
        <w:rPr>
          <w:rFonts w:ascii="Times New Roman" w:hAnsi="Times New Roman" w:cs="Times New Roman"/>
          <w:sz w:val="28"/>
          <w:szCs w:val="28"/>
        </w:rPr>
        <w:t xml:space="preserve">(проверяются на </w:t>
      </w:r>
      <w:proofErr w:type="spellStart"/>
      <w:r w:rsidR="001F3C4B">
        <w:rPr>
          <w:rFonts w:ascii="Times New Roman" w:hAnsi="Times New Roman" w:cs="Times New Roman"/>
          <w:sz w:val="28"/>
          <w:szCs w:val="28"/>
        </w:rPr>
        <w:t>контраверзе</w:t>
      </w:r>
      <w:proofErr w:type="spellEnd"/>
      <w:r w:rsidR="001F3C4B">
        <w:rPr>
          <w:rFonts w:ascii="Times New Roman" w:hAnsi="Times New Roman" w:cs="Times New Roman"/>
          <w:sz w:val="28"/>
          <w:szCs w:val="28"/>
        </w:rPr>
        <w:t xml:space="preserve"> «</w:t>
      </w:r>
      <w:r w:rsidR="002009E1">
        <w:rPr>
          <w:rFonts w:ascii="Times New Roman" w:hAnsi="Times New Roman" w:cs="Times New Roman"/>
          <w:sz w:val="28"/>
          <w:szCs w:val="28"/>
        </w:rPr>
        <w:t>Было</w:t>
      </w:r>
      <w:proofErr w:type="gramStart"/>
      <w:r w:rsidR="002009E1">
        <w:rPr>
          <w:rFonts w:ascii="Times New Roman" w:hAnsi="Times New Roman" w:cs="Times New Roman"/>
          <w:sz w:val="28"/>
          <w:szCs w:val="28"/>
        </w:rPr>
        <w:t xml:space="preserve"> / Н</w:t>
      </w:r>
      <w:proofErr w:type="gramEnd"/>
      <w:r w:rsidR="003835EE">
        <w:rPr>
          <w:rFonts w:ascii="Times New Roman" w:hAnsi="Times New Roman" w:cs="Times New Roman"/>
          <w:sz w:val="28"/>
          <w:szCs w:val="28"/>
        </w:rPr>
        <w:t xml:space="preserve">е было») и </w:t>
      </w:r>
      <w:r w:rsidR="008508FC">
        <w:rPr>
          <w:rFonts w:ascii="Times New Roman" w:hAnsi="Times New Roman" w:cs="Times New Roman"/>
          <w:sz w:val="28"/>
          <w:szCs w:val="28"/>
        </w:rPr>
        <w:t xml:space="preserve">выражение </w:t>
      </w:r>
      <w:r w:rsidR="003835EE">
        <w:rPr>
          <w:rFonts w:ascii="Times New Roman" w:hAnsi="Times New Roman" w:cs="Times New Roman"/>
          <w:sz w:val="28"/>
          <w:szCs w:val="28"/>
        </w:rPr>
        <w:t>мнения по их поводу (</w:t>
      </w:r>
      <w:r w:rsidR="00D646B2">
        <w:rPr>
          <w:rFonts w:ascii="Times New Roman" w:hAnsi="Times New Roman" w:cs="Times New Roman"/>
          <w:sz w:val="28"/>
          <w:szCs w:val="28"/>
        </w:rPr>
        <w:t xml:space="preserve">личностны, </w:t>
      </w:r>
      <w:r w:rsidR="00C24DCD">
        <w:rPr>
          <w:rFonts w:ascii="Times New Roman" w:hAnsi="Times New Roman" w:cs="Times New Roman"/>
          <w:sz w:val="28"/>
          <w:szCs w:val="28"/>
        </w:rPr>
        <w:t>м</w:t>
      </w:r>
      <w:r w:rsidR="00CC5250">
        <w:rPr>
          <w:rFonts w:ascii="Times New Roman" w:hAnsi="Times New Roman" w:cs="Times New Roman"/>
          <w:sz w:val="28"/>
          <w:szCs w:val="28"/>
        </w:rPr>
        <w:t>отивированно или спонтанно</w:t>
      </w:r>
      <w:r w:rsidR="00C24DCD">
        <w:rPr>
          <w:rFonts w:ascii="Times New Roman" w:hAnsi="Times New Roman" w:cs="Times New Roman"/>
          <w:sz w:val="28"/>
          <w:szCs w:val="28"/>
        </w:rPr>
        <w:t xml:space="preserve"> </w:t>
      </w:r>
      <w:r w:rsidR="003835EE">
        <w:rPr>
          <w:rFonts w:ascii="Times New Roman" w:hAnsi="Times New Roman" w:cs="Times New Roman"/>
          <w:sz w:val="28"/>
          <w:szCs w:val="28"/>
        </w:rPr>
        <w:t>изменчивы, не имеют критериев проверки</w:t>
      </w:r>
      <w:r w:rsidR="00595581">
        <w:rPr>
          <w:rFonts w:ascii="Times New Roman" w:hAnsi="Times New Roman" w:cs="Times New Roman"/>
          <w:sz w:val="28"/>
          <w:szCs w:val="28"/>
        </w:rPr>
        <w:t xml:space="preserve">, </w:t>
      </w:r>
      <w:r w:rsidR="00AE679A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595581">
        <w:rPr>
          <w:rFonts w:ascii="Times New Roman" w:hAnsi="Times New Roman" w:cs="Times New Roman"/>
          <w:sz w:val="28"/>
          <w:szCs w:val="28"/>
        </w:rPr>
        <w:t>неподсудны</w:t>
      </w:r>
      <w:r w:rsidR="003835EE">
        <w:rPr>
          <w:rFonts w:ascii="Times New Roman" w:hAnsi="Times New Roman" w:cs="Times New Roman"/>
          <w:sz w:val="28"/>
          <w:szCs w:val="28"/>
        </w:rPr>
        <w:t>).</w:t>
      </w:r>
    </w:p>
    <w:p w:rsidR="008508FC" w:rsidRDefault="008508FC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нравственные принципы напрямую связаны с личностью эксперта</w:t>
      </w:r>
      <w:r w:rsidR="004C687B">
        <w:rPr>
          <w:rFonts w:ascii="Times New Roman" w:hAnsi="Times New Roman" w:cs="Times New Roman"/>
          <w:sz w:val="28"/>
          <w:szCs w:val="28"/>
        </w:rPr>
        <w:t xml:space="preserve"> и сводятся к моральной ответственности за действия и поведение</w:t>
      </w:r>
      <w:r w:rsidR="00BC59C3">
        <w:rPr>
          <w:rFonts w:ascii="Times New Roman" w:hAnsi="Times New Roman" w:cs="Times New Roman"/>
          <w:sz w:val="28"/>
          <w:szCs w:val="28"/>
        </w:rPr>
        <w:t xml:space="preserve"> (поступок)</w:t>
      </w:r>
      <w:r w:rsidR="004C687B">
        <w:rPr>
          <w:rFonts w:ascii="Times New Roman" w:hAnsi="Times New Roman" w:cs="Times New Roman"/>
          <w:sz w:val="28"/>
          <w:szCs w:val="28"/>
        </w:rPr>
        <w:t xml:space="preserve"> перед собою, другими людьми и обществом (</w:t>
      </w:r>
      <w:r w:rsidR="00BC59C3">
        <w:rPr>
          <w:rFonts w:ascii="Times New Roman" w:hAnsi="Times New Roman" w:cs="Times New Roman"/>
          <w:sz w:val="28"/>
          <w:szCs w:val="28"/>
        </w:rPr>
        <w:t xml:space="preserve">регулируется </w:t>
      </w:r>
      <w:r w:rsidR="004C687B">
        <w:rPr>
          <w:rFonts w:ascii="Times New Roman" w:hAnsi="Times New Roman" w:cs="Times New Roman"/>
          <w:sz w:val="28"/>
          <w:szCs w:val="28"/>
        </w:rPr>
        <w:t>совесть</w:t>
      </w:r>
      <w:r w:rsidR="00BC59C3">
        <w:rPr>
          <w:rFonts w:ascii="Times New Roman" w:hAnsi="Times New Roman" w:cs="Times New Roman"/>
          <w:sz w:val="28"/>
          <w:szCs w:val="28"/>
        </w:rPr>
        <w:t>ю</w:t>
      </w:r>
      <w:r w:rsidR="004C68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="004C687B">
        <w:rPr>
          <w:rFonts w:ascii="Times New Roman" w:hAnsi="Times New Roman" w:cs="Times New Roman"/>
          <w:sz w:val="28"/>
          <w:szCs w:val="28"/>
        </w:rPr>
        <w:t>разграничение утверждений о фактах и выражения мнения подлежат алгоритмизации на основе ответа на р</w:t>
      </w:r>
      <w:r w:rsidR="00BC59C3">
        <w:rPr>
          <w:rFonts w:ascii="Times New Roman" w:hAnsi="Times New Roman" w:cs="Times New Roman"/>
          <w:sz w:val="28"/>
          <w:szCs w:val="28"/>
        </w:rPr>
        <w:t>яд вопросов:</w:t>
      </w:r>
    </w:p>
    <w:p w:rsidR="00AF5FEE" w:rsidRPr="009B2BCA" w:rsidRDefault="00AF5FEE" w:rsidP="00B15411">
      <w:pPr>
        <w:pStyle w:val="a3"/>
        <w:numPr>
          <w:ilvl w:val="0"/>
          <w:numId w:val="1"/>
        </w:numPr>
      </w:pPr>
      <w:r>
        <w:t>Является ли предмет</w:t>
      </w:r>
      <w:r w:rsidR="00BC59C3">
        <w:t>ом</w:t>
      </w:r>
      <w:r>
        <w:t xml:space="preserve"> судебного разбирательства</w:t>
      </w:r>
      <w:r w:rsidR="00BC59C3">
        <w:t xml:space="preserve"> </w:t>
      </w:r>
      <w:r w:rsidR="00BC59C3" w:rsidRPr="00BC59C3">
        <w:rPr>
          <w:b/>
        </w:rPr>
        <w:t>текст</w:t>
      </w:r>
      <w:r w:rsidR="00BC59C3">
        <w:rPr>
          <w:b/>
        </w:rPr>
        <w:t xml:space="preserve"> / высказывание</w:t>
      </w:r>
      <w:r>
        <w:rPr>
          <w:b/>
        </w:rPr>
        <w:t>?</w:t>
      </w:r>
    </w:p>
    <w:p w:rsidR="00AF5FEE" w:rsidRDefault="00AF5FEE" w:rsidP="00B15411">
      <w:pPr>
        <w:pStyle w:val="a3"/>
        <w:numPr>
          <w:ilvl w:val="0"/>
          <w:numId w:val="1"/>
        </w:numPr>
      </w:pPr>
      <w:r>
        <w:t xml:space="preserve">Если ДА, то является ли предметом мысли в высказывании </w:t>
      </w:r>
      <w:r w:rsidRPr="00307961">
        <w:rPr>
          <w:b/>
        </w:rPr>
        <w:t>истец / потерпевший</w:t>
      </w:r>
      <w:r>
        <w:t>?</w:t>
      </w:r>
    </w:p>
    <w:p w:rsidR="00AF5FEE" w:rsidRPr="00BC4915" w:rsidRDefault="00AF5FEE" w:rsidP="00B15411">
      <w:pPr>
        <w:pStyle w:val="a3"/>
        <w:numPr>
          <w:ilvl w:val="0"/>
          <w:numId w:val="1"/>
        </w:numPr>
      </w:pPr>
      <w:r>
        <w:t>Если ДА, то переданы ли в</w:t>
      </w:r>
      <w:r w:rsidRPr="00710723">
        <w:t xml:space="preserve"> </w:t>
      </w:r>
      <w:r>
        <w:t xml:space="preserve">высказывании </w:t>
      </w:r>
      <w:r w:rsidRPr="00BC4915">
        <w:rPr>
          <w:b/>
        </w:rPr>
        <w:t xml:space="preserve">сведения </w:t>
      </w:r>
      <w:r>
        <w:t xml:space="preserve">(информация) в форме </w:t>
      </w:r>
      <w:r w:rsidRPr="00D42BED">
        <w:rPr>
          <w:b/>
        </w:rPr>
        <w:t>утверждения</w:t>
      </w:r>
      <w:r w:rsidRPr="00BC4915">
        <w:t>?</w:t>
      </w:r>
    </w:p>
    <w:p w:rsidR="00117618" w:rsidRDefault="00AF5FEE" w:rsidP="00B15411">
      <w:pPr>
        <w:pStyle w:val="a3"/>
        <w:numPr>
          <w:ilvl w:val="0"/>
          <w:numId w:val="1"/>
        </w:numPr>
      </w:pPr>
      <w:r>
        <w:t xml:space="preserve">Если ДА, то </w:t>
      </w:r>
      <w:r w:rsidR="001F3C4B">
        <w:t xml:space="preserve">проанализированное </w:t>
      </w:r>
      <w:r>
        <w:t>высказывание</w:t>
      </w:r>
      <w:r w:rsidR="001F3C4B">
        <w:t xml:space="preserve"> является </w:t>
      </w:r>
      <w:r w:rsidR="001F3C4B">
        <w:rPr>
          <w:b/>
        </w:rPr>
        <w:t>утверждением о факте</w:t>
      </w:r>
      <w:r w:rsidR="001F3C4B">
        <w:t xml:space="preserve">. </w:t>
      </w:r>
      <w:r w:rsidR="00946648">
        <w:t>В отношении данного утверждения факты проверяются на соответствие действительности</w:t>
      </w:r>
      <w:r w:rsidR="005822D0">
        <w:t xml:space="preserve"> судом</w:t>
      </w:r>
      <w:r w:rsidR="00946648">
        <w:t>.</w:t>
      </w:r>
    </w:p>
    <w:p w:rsidR="009C1B18" w:rsidRDefault="009C1B18" w:rsidP="00B15411">
      <w:pPr>
        <w:pStyle w:val="a3"/>
        <w:pBdr>
          <w:bottom w:val="double" w:sz="6" w:space="1" w:color="auto"/>
        </w:pBdr>
        <w:ind w:firstLine="644"/>
      </w:pPr>
    </w:p>
    <w:p w:rsidR="00117618" w:rsidRDefault="00BC59C3" w:rsidP="00B15411">
      <w:pPr>
        <w:pStyle w:val="a3"/>
        <w:pBdr>
          <w:bottom w:val="double" w:sz="6" w:space="1" w:color="auto"/>
        </w:pBdr>
        <w:ind w:firstLine="644"/>
      </w:pPr>
      <w:r>
        <w:t>Предложенный алгоритм</w:t>
      </w:r>
      <w:r w:rsidR="00E269B9">
        <w:t xml:space="preserve"> может быть проиллюстрирован анализом оспариваемого фрагмента из публика</w:t>
      </w:r>
      <w:r w:rsidR="009C1B18">
        <w:t>ции о действиях главы поселения</w:t>
      </w:r>
      <w:r w:rsidR="00E269B9">
        <w:t xml:space="preserve">: </w:t>
      </w:r>
      <w:r w:rsidR="00E269B9" w:rsidRPr="00FF7383">
        <w:rPr>
          <w:i/>
        </w:rPr>
        <w:t xml:space="preserve">«Растратив бюджетные деньги, </w:t>
      </w:r>
      <w:r w:rsidR="00C55C9A" w:rsidRPr="00FF7383">
        <w:rPr>
          <w:i/>
        </w:rPr>
        <w:t>глава</w:t>
      </w:r>
      <w:r w:rsidR="00F95EB3" w:rsidRPr="00FF7383">
        <w:rPr>
          <w:i/>
        </w:rPr>
        <w:t xml:space="preserve"> поселка </w:t>
      </w:r>
      <w:r w:rsidR="00F95EB3" w:rsidRPr="00FF7383">
        <w:rPr>
          <w:i/>
          <w:lang w:val="en-US"/>
        </w:rPr>
        <w:t>N</w:t>
      </w:r>
      <w:r w:rsidR="00C55C9A" w:rsidRPr="00FF7383">
        <w:rPr>
          <w:i/>
        </w:rPr>
        <w:t xml:space="preserve"> </w:t>
      </w:r>
      <w:r w:rsidR="00E269B9" w:rsidRPr="00FF7383">
        <w:rPr>
          <w:i/>
        </w:rPr>
        <w:t>ходил с протянутой рукой, убеждая селян скинуться на газопровод»</w:t>
      </w:r>
      <w:r w:rsidR="00E269B9">
        <w:t>. На два первых вопроса даются однозначно положительные ответы. Высказывание соответствует синтаксической структуре простого</w:t>
      </w:r>
      <w:r w:rsidR="0017413D">
        <w:t xml:space="preserve"> </w:t>
      </w:r>
      <w:r w:rsidR="007E1384">
        <w:t xml:space="preserve">осложненного </w:t>
      </w:r>
      <w:r w:rsidR="0017413D">
        <w:t>предложения</w:t>
      </w:r>
      <w:r w:rsidR="009C1B18">
        <w:t>.</w:t>
      </w:r>
      <w:r w:rsidR="007E1384">
        <w:t xml:space="preserve"> </w:t>
      </w:r>
      <w:r w:rsidR="0017413D">
        <w:t xml:space="preserve">Сведения в </w:t>
      </w:r>
      <w:r w:rsidR="0017413D">
        <w:lastRenderedPageBreak/>
        <w:t xml:space="preserve">форме утверждения переданы </w:t>
      </w:r>
      <w:r w:rsidR="009C1B18">
        <w:t xml:space="preserve">обстоятельствами причины и образа действия (выражены </w:t>
      </w:r>
      <w:r w:rsidR="0017413D">
        <w:t>деепричастными</w:t>
      </w:r>
      <w:r w:rsidR="00117618">
        <w:t xml:space="preserve"> оборотами</w:t>
      </w:r>
      <w:r w:rsidR="009C1B18">
        <w:t>)</w:t>
      </w:r>
      <w:r w:rsidR="00117618">
        <w:t xml:space="preserve"> и подлежат проверке.</w:t>
      </w:r>
    </w:p>
    <w:p w:rsidR="009C1B18" w:rsidRDefault="00C55C9A" w:rsidP="00B15411">
      <w:pPr>
        <w:pStyle w:val="a3"/>
        <w:pBdr>
          <w:bottom w:val="double" w:sz="6" w:space="1" w:color="auto"/>
        </w:pBdr>
        <w:ind w:firstLine="708"/>
      </w:pPr>
      <w:r>
        <w:t>В ходе судебного заседания о</w:t>
      </w:r>
      <w:r w:rsidR="0017413D">
        <w:t xml:space="preserve">тносительно </w:t>
      </w:r>
      <w:r w:rsidR="00D26811">
        <w:t xml:space="preserve">действий идентифицированного </w:t>
      </w:r>
      <w:r w:rsidR="0017413D">
        <w:t xml:space="preserve">истца можно выяснить достоверность распространенных сведений: 1) Растратил ли глава поселения </w:t>
      </w:r>
      <w:r w:rsidR="0017413D" w:rsidRPr="004D5738">
        <w:rPr>
          <w:lang w:val="en-US"/>
        </w:rPr>
        <w:t>N</w:t>
      </w:r>
      <w:r w:rsidR="0017413D">
        <w:t xml:space="preserve"> бюджетные денежные средства,</w:t>
      </w:r>
      <w:r w:rsidR="00D26811">
        <w:t xml:space="preserve"> предназначенные для газификации территориального образования (поселка </w:t>
      </w:r>
      <w:r w:rsidR="00D26811" w:rsidRPr="004D5738">
        <w:rPr>
          <w:lang w:val="en-US"/>
        </w:rPr>
        <w:t>N</w:t>
      </w:r>
      <w:r w:rsidR="00D26811">
        <w:t>)? и 2) Убеждал ли</w:t>
      </w:r>
      <w:r w:rsidR="00D26811" w:rsidRPr="00D26811">
        <w:t xml:space="preserve"> </w:t>
      </w:r>
      <w:r w:rsidR="00D26811">
        <w:t xml:space="preserve">глава поселения </w:t>
      </w:r>
      <w:r w:rsidR="00D26811" w:rsidRPr="004D5738">
        <w:rPr>
          <w:lang w:val="en-US"/>
        </w:rPr>
        <w:t>N</w:t>
      </w:r>
      <w:r w:rsidR="00D26811">
        <w:t xml:space="preserve"> односельчан собрать личные деньги («скинуться») на общее дело (проведение газа в поселок </w:t>
      </w:r>
      <w:r w:rsidR="00D26811" w:rsidRPr="004D5738">
        <w:rPr>
          <w:lang w:val="en-US"/>
        </w:rPr>
        <w:t>N</w:t>
      </w:r>
      <w:r w:rsidR="00D26811">
        <w:t>)?</w:t>
      </w:r>
      <w:r w:rsidR="004D5738">
        <w:t xml:space="preserve"> </w:t>
      </w:r>
    </w:p>
    <w:p w:rsidR="009C1B18" w:rsidRDefault="00C55C9A" w:rsidP="00B15411">
      <w:pPr>
        <w:pStyle w:val="a3"/>
        <w:pBdr>
          <w:bottom w:val="double" w:sz="6" w:space="1" w:color="auto"/>
        </w:pBdr>
        <w:ind w:firstLine="708"/>
      </w:pPr>
      <w:r>
        <w:t xml:space="preserve">Что касается утверждения </w:t>
      </w:r>
      <w:r w:rsidRPr="00FF7383">
        <w:rPr>
          <w:i/>
        </w:rPr>
        <w:t xml:space="preserve">«глава </w:t>
      </w:r>
      <w:r w:rsidR="00F95EB3" w:rsidRPr="00FF7383">
        <w:rPr>
          <w:i/>
        </w:rPr>
        <w:t xml:space="preserve">поселка </w:t>
      </w:r>
      <w:r w:rsidR="00F95EB3" w:rsidRPr="00FF7383">
        <w:rPr>
          <w:i/>
          <w:lang w:val="en-US"/>
        </w:rPr>
        <w:t>N</w:t>
      </w:r>
      <w:r w:rsidR="00F95EB3" w:rsidRPr="00FF7383">
        <w:rPr>
          <w:i/>
        </w:rPr>
        <w:t xml:space="preserve"> </w:t>
      </w:r>
      <w:r w:rsidRPr="00FF7383">
        <w:rPr>
          <w:i/>
        </w:rPr>
        <w:t>ходил с протянутой рукой»</w:t>
      </w:r>
      <w:r w:rsidR="000971CC">
        <w:t xml:space="preserve">, то в нем обнаруживается выражение оценки </w:t>
      </w:r>
      <w:r w:rsidR="00F95EB3">
        <w:t xml:space="preserve">относительно </w:t>
      </w:r>
      <w:r w:rsidR="000971CC">
        <w:t xml:space="preserve">действий главы поселения </w:t>
      </w:r>
      <w:r w:rsidR="000971CC" w:rsidRPr="004D5738">
        <w:rPr>
          <w:lang w:val="en-US"/>
        </w:rPr>
        <w:t>N</w:t>
      </w:r>
      <w:r w:rsidR="000971CC">
        <w:t>. При ответе на вопрос «Ходил ли истец с протянутой рукой?» отсутствуют точно устанавливаемые факты, поскольку фразеологизм «ходить с протянутой рукой» (</w:t>
      </w:r>
      <w:r w:rsidR="00F95EB3">
        <w:t>«</w:t>
      </w:r>
      <w:r w:rsidR="000971CC">
        <w:t>побираться</w:t>
      </w:r>
      <w:r w:rsidR="00F95EB3">
        <w:t>»</w:t>
      </w:r>
      <w:r w:rsidR="000971CC">
        <w:t xml:space="preserve">, </w:t>
      </w:r>
      <w:r w:rsidR="00F95EB3">
        <w:t>«</w:t>
      </w:r>
      <w:r w:rsidR="000971CC">
        <w:t>выпрашивать</w:t>
      </w:r>
      <w:r w:rsidR="00F95EB3">
        <w:t>»</w:t>
      </w:r>
      <w:r w:rsidR="000971CC">
        <w:t xml:space="preserve">), хотя и основан на буквальном смысле свободного сочетания (каждый может ходить </w:t>
      </w:r>
      <w:r w:rsidR="00ED2F91">
        <w:t xml:space="preserve">и при этом </w:t>
      </w:r>
      <w:r w:rsidR="000971CC">
        <w:t>протя</w:t>
      </w:r>
      <w:r w:rsidR="00ED2F91">
        <w:t>гивать</w:t>
      </w:r>
      <w:r w:rsidR="000971CC">
        <w:t xml:space="preserve"> перед собою руку), но используется в переносном метафорическом смысле</w:t>
      </w:r>
      <w:r w:rsidR="00125819">
        <w:t xml:space="preserve"> «выпрашивать»</w:t>
      </w:r>
      <w:r w:rsidR="000971CC">
        <w:t>.</w:t>
      </w:r>
    </w:p>
    <w:p w:rsidR="009C1B18" w:rsidRDefault="006964A4" w:rsidP="00B15411">
      <w:pPr>
        <w:pStyle w:val="a3"/>
        <w:pBdr>
          <w:bottom w:val="double" w:sz="6" w:space="1" w:color="auto"/>
        </w:pBdr>
        <w:ind w:firstLine="708"/>
      </w:pPr>
      <w:r>
        <w:t>Что же составит в данном случае поступок эксперта?</w:t>
      </w:r>
      <w:r w:rsidR="00600F10">
        <w:t xml:space="preserve"> Объяснить бесперспективность </w:t>
      </w:r>
      <w:r w:rsidR="00125819">
        <w:t xml:space="preserve">в плане доказательства метафорического утверждения </w:t>
      </w:r>
      <w:r w:rsidR="00125819" w:rsidRPr="00FF7383">
        <w:rPr>
          <w:i/>
        </w:rPr>
        <w:t>«глава</w:t>
      </w:r>
      <w:r w:rsidR="00FF7383">
        <w:rPr>
          <w:i/>
        </w:rPr>
        <w:t xml:space="preserve"> поселка </w:t>
      </w:r>
      <w:r w:rsidR="00FF7383">
        <w:rPr>
          <w:i/>
          <w:lang w:val="en-US"/>
        </w:rPr>
        <w:t>N</w:t>
      </w:r>
      <w:r w:rsidR="00125819" w:rsidRPr="00FF7383">
        <w:rPr>
          <w:i/>
        </w:rPr>
        <w:t xml:space="preserve"> ходил с протянутой рукой»</w:t>
      </w:r>
      <w:r w:rsidR="00F95EB3">
        <w:t xml:space="preserve">, выражающего отношение журналиста к факту </w:t>
      </w:r>
      <w:r w:rsidR="00961462">
        <w:t xml:space="preserve">предложения </w:t>
      </w:r>
      <w:r w:rsidR="00AE679A">
        <w:t>главой</w:t>
      </w:r>
      <w:r w:rsidR="003B49A5">
        <w:t xml:space="preserve"> поселения </w:t>
      </w:r>
      <w:r w:rsidR="00961462">
        <w:t>провести газопровод за счет</w:t>
      </w:r>
      <w:r w:rsidR="009C1B18">
        <w:t xml:space="preserve"> личных</w:t>
      </w:r>
      <w:r w:rsidR="00961462">
        <w:t xml:space="preserve"> денежных средств</w:t>
      </w:r>
      <w:r w:rsidR="009C1B18">
        <w:t xml:space="preserve"> селян</w:t>
      </w:r>
      <w:r w:rsidR="00961462">
        <w:t xml:space="preserve">. </w:t>
      </w:r>
      <w:r w:rsidR="00AF5FEE">
        <w:t xml:space="preserve">Утверждение проверяется на соответствие действительности </w:t>
      </w:r>
      <w:r w:rsidR="009C1B18">
        <w:t xml:space="preserve">ответом на вопрос </w:t>
      </w:r>
      <w:r w:rsidR="00AF5FEE">
        <w:t>«</w:t>
      </w:r>
      <w:r w:rsidR="009C1B18">
        <w:t>Б</w:t>
      </w:r>
      <w:r w:rsidR="00FF7383">
        <w:t>ыло</w:t>
      </w:r>
      <w:proofErr w:type="gramStart"/>
      <w:r w:rsidR="00FF7383">
        <w:t xml:space="preserve"> / Н</w:t>
      </w:r>
      <w:proofErr w:type="gramEnd"/>
      <w:r w:rsidR="00AF5FEE">
        <w:t>е было</w:t>
      </w:r>
      <w:r w:rsidR="009C1B18">
        <w:t>?</w:t>
      </w:r>
      <w:r w:rsidR="00AF5FEE">
        <w:t>».</w:t>
      </w:r>
      <w:r w:rsidR="00B83B6F">
        <w:t xml:space="preserve"> </w:t>
      </w:r>
    </w:p>
    <w:p w:rsidR="001715EA" w:rsidRDefault="003B49A5" w:rsidP="00B15411">
      <w:pPr>
        <w:pStyle w:val="a3"/>
        <w:pBdr>
          <w:bottom w:val="double" w:sz="6" w:space="1" w:color="auto"/>
        </w:pBdr>
        <w:ind w:firstLine="708"/>
      </w:pPr>
      <w:r>
        <w:t>Примером игнорирования хода данного рассуждения может служить вывод специалиста-лингвиста по поводу высказывания «Начальник «воевал» с подчиненным». Истец (начальник) в иске к СМИ требов</w:t>
      </w:r>
      <w:r w:rsidR="00A77CC5">
        <w:t>ал признать порочащими</w:t>
      </w:r>
      <w:r w:rsidR="005008D7">
        <w:t xml:space="preserve"> распространенные сведения, а ученый подтвердил в заключении, что глагол «воевал» использован в </w:t>
      </w:r>
      <w:r w:rsidR="00555FE6">
        <w:t xml:space="preserve">прямом </w:t>
      </w:r>
      <w:r w:rsidR="005008D7">
        <w:t xml:space="preserve">значении </w:t>
      </w:r>
      <w:r w:rsidR="00555FE6">
        <w:t>«вел войну», «сражался» и переносном</w:t>
      </w:r>
      <w:r w:rsidR="005008D7">
        <w:t xml:space="preserve"> «боролся»</w:t>
      </w:r>
      <w:r w:rsidR="00931027">
        <w:t>, а само высказывание является утверждением о факте</w:t>
      </w:r>
      <w:r w:rsidR="009C1B18">
        <w:t>.</w:t>
      </w:r>
      <w:r w:rsidR="00A917DC">
        <w:t xml:space="preserve"> </w:t>
      </w:r>
      <w:r w:rsidR="005008D7">
        <w:t xml:space="preserve">Тем </w:t>
      </w:r>
      <w:r w:rsidR="00931027">
        <w:t>самым лингвист подтвердил</w:t>
      </w:r>
      <w:r w:rsidR="001715EA">
        <w:t xml:space="preserve"> справедливость</w:t>
      </w:r>
      <w:r w:rsidR="00931027">
        <w:t xml:space="preserve"> исково</w:t>
      </w:r>
      <w:r w:rsidR="001715EA">
        <w:t>го требования</w:t>
      </w:r>
      <w:r w:rsidR="00555FE6">
        <w:t>, н</w:t>
      </w:r>
      <w:r w:rsidR="00931027">
        <w:t xml:space="preserve">о поставил под </w:t>
      </w:r>
      <w:r w:rsidR="00D104E0">
        <w:t xml:space="preserve">сомнение </w:t>
      </w:r>
      <w:r w:rsidR="00931027">
        <w:t>квалификацию</w:t>
      </w:r>
      <w:r w:rsidR="005822D0">
        <w:t xml:space="preserve"> языков</w:t>
      </w:r>
      <w:r w:rsidR="00B83B6F">
        <w:t>еда</w:t>
      </w:r>
      <w:r w:rsidR="00555FE6">
        <w:t xml:space="preserve"> (Филолог-первокурсник знает, что в одном и </w:t>
      </w:r>
      <w:proofErr w:type="gramStart"/>
      <w:r w:rsidR="00555FE6">
        <w:t>том</w:t>
      </w:r>
      <w:proofErr w:type="gramEnd"/>
      <w:r w:rsidR="00555FE6">
        <w:t xml:space="preserve"> же контексте слово не может актуализировать сразу несколько значений, если это не каламбур)</w:t>
      </w:r>
      <w:r w:rsidR="00B83B6F">
        <w:t xml:space="preserve"> и </w:t>
      </w:r>
      <w:r w:rsidR="00D104E0">
        <w:t xml:space="preserve">под угрозу </w:t>
      </w:r>
      <w:r w:rsidR="00B83B6F">
        <w:t>репутацию беспристрастного профессионала</w:t>
      </w:r>
      <w:r w:rsidR="00C40724">
        <w:t>.</w:t>
      </w:r>
      <w:r w:rsidR="00D104E0">
        <w:t xml:space="preserve"> Контекст нейтрализует полисемию</w:t>
      </w:r>
      <w:r w:rsidR="00931027">
        <w:t>, так как слово используется в одном из значений, а многозначность обнаруживает</w:t>
      </w:r>
      <w:r w:rsidR="005B7F20">
        <w:t>ся</w:t>
      </w:r>
      <w:r w:rsidR="00931027">
        <w:t xml:space="preserve"> в системе языка. </w:t>
      </w:r>
      <w:r w:rsidR="005B7F20">
        <w:t>Последнее фиксируется лексикографическими</w:t>
      </w:r>
      <w:r w:rsidR="00C40724">
        <w:t xml:space="preserve"> источ</w:t>
      </w:r>
      <w:r w:rsidR="005B7F20">
        <w:t>никами</w:t>
      </w:r>
      <w:r w:rsidR="00555FE6">
        <w:t>.</w:t>
      </w:r>
      <w:r w:rsidR="00E820A8">
        <w:t xml:space="preserve"> </w:t>
      </w:r>
      <w:r w:rsidR="00931027">
        <w:rPr>
          <w:szCs w:val="28"/>
        </w:rPr>
        <w:t xml:space="preserve">Подтверждение находим в самом авторитетном словаре общеупотребительной лексики русского языка «Толковый словарь русского языка» С.И.Ожегова и Н.Ю.Шведовой. В словаре зафиксировано, что глагол </w:t>
      </w:r>
      <w:r w:rsidR="00AF4D1A">
        <w:rPr>
          <w:szCs w:val="28"/>
        </w:rPr>
        <w:t>«воевать»</w:t>
      </w:r>
      <w:r w:rsidR="00931027">
        <w:rPr>
          <w:szCs w:val="28"/>
        </w:rPr>
        <w:t xml:space="preserve">  имеет переносное значение</w:t>
      </w:r>
      <w:r w:rsidR="00931027" w:rsidRPr="000663EA">
        <w:rPr>
          <w:szCs w:val="28"/>
        </w:rPr>
        <w:t xml:space="preserve"> </w:t>
      </w:r>
      <w:r w:rsidR="001715EA">
        <w:rPr>
          <w:szCs w:val="28"/>
        </w:rPr>
        <w:t>«</w:t>
      </w:r>
      <w:r w:rsidR="00931027" w:rsidRPr="000663EA">
        <w:rPr>
          <w:szCs w:val="28"/>
        </w:rPr>
        <w:t xml:space="preserve">Бороться </w:t>
      </w:r>
      <w:r w:rsidR="001715EA">
        <w:rPr>
          <w:szCs w:val="28"/>
        </w:rPr>
        <w:t xml:space="preserve">– </w:t>
      </w:r>
      <w:r w:rsidR="00931027" w:rsidRPr="000663EA">
        <w:rPr>
          <w:szCs w:val="28"/>
        </w:rPr>
        <w:t xml:space="preserve"> 3. Стремиться уничтожить, искоре</w:t>
      </w:r>
      <w:r w:rsidR="00AF4D1A">
        <w:rPr>
          <w:szCs w:val="28"/>
        </w:rPr>
        <w:t>нить. Бороться с предрассудками (Ожегов, 2001)</w:t>
      </w:r>
      <w:r w:rsidR="00931027">
        <w:rPr>
          <w:szCs w:val="28"/>
        </w:rPr>
        <w:t xml:space="preserve">. Этим глагол </w:t>
      </w:r>
      <w:r w:rsidR="00A77CC5">
        <w:rPr>
          <w:szCs w:val="28"/>
        </w:rPr>
        <w:t>«</w:t>
      </w:r>
      <w:r w:rsidR="00931027">
        <w:rPr>
          <w:szCs w:val="28"/>
        </w:rPr>
        <w:t>воевать</w:t>
      </w:r>
      <w:r w:rsidR="00A77CC5">
        <w:rPr>
          <w:szCs w:val="28"/>
        </w:rPr>
        <w:t>»</w:t>
      </w:r>
      <w:r w:rsidR="00931027">
        <w:rPr>
          <w:szCs w:val="28"/>
        </w:rPr>
        <w:t xml:space="preserve"> в переносном значении отличается от прямого значения </w:t>
      </w:r>
      <w:r w:rsidR="001715EA">
        <w:rPr>
          <w:szCs w:val="28"/>
        </w:rPr>
        <w:t>«</w:t>
      </w:r>
      <w:r w:rsidR="00931027" w:rsidRPr="000663EA">
        <w:rPr>
          <w:szCs w:val="28"/>
        </w:rPr>
        <w:t xml:space="preserve">Воевать – 1. Вести войну, </w:t>
      </w:r>
      <w:r w:rsidR="00C40724">
        <w:rPr>
          <w:szCs w:val="28"/>
        </w:rPr>
        <w:t>участ</w:t>
      </w:r>
      <w:r w:rsidR="005B7F20">
        <w:rPr>
          <w:szCs w:val="28"/>
        </w:rPr>
        <w:t>в</w:t>
      </w:r>
      <w:r w:rsidR="00C40724">
        <w:rPr>
          <w:szCs w:val="28"/>
        </w:rPr>
        <w:t xml:space="preserve">овать в войне, </w:t>
      </w:r>
      <w:r w:rsidR="00931027" w:rsidRPr="000663EA">
        <w:rPr>
          <w:szCs w:val="28"/>
        </w:rPr>
        <w:t xml:space="preserve">сражаться. </w:t>
      </w:r>
      <w:r w:rsidR="00931027" w:rsidRPr="00A77CC5">
        <w:rPr>
          <w:i/>
          <w:szCs w:val="28"/>
        </w:rPr>
        <w:t>Воевал под Москвой</w:t>
      </w:r>
      <w:r w:rsidR="001715EA">
        <w:rPr>
          <w:i/>
          <w:szCs w:val="28"/>
        </w:rPr>
        <w:t>»</w:t>
      </w:r>
      <w:r w:rsidR="00AF4D1A">
        <w:rPr>
          <w:szCs w:val="28"/>
        </w:rPr>
        <w:t xml:space="preserve"> (Ожегов, 2001)</w:t>
      </w:r>
      <w:r w:rsidR="00931027">
        <w:rPr>
          <w:szCs w:val="28"/>
        </w:rPr>
        <w:t>.</w:t>
      </w:r>
    </w:p>
    <w:p w:rsidR="001715EA" w:rsidRDefault="00931027" w:rsidP="00B15411">
      <w:pPr>
        <w:pStyle w:val="a3"/>
        <w:pBdr>
          <w:bottom w:val="double" w:sz="6" w:space="1" w:color="auto"/>
        </w:pBdr>
        <w:ind w:firstLine="708"/>
      </w:pPr>
      <w:r>
        <w:rPr>
          <w:szCs w:val="28"/>
        </w:rPr>
        <w:lastRenderedPageBreak/>
        <w:t>Кроме того, кавычки ука</w:t>
      </w:r>
      <w:r w:rsidR="00750FBE">
        <w:rPr>
          <w:szCs w:val="28"/>
        </w:rPr>
        <w:t>зывают на то, что высказыванием</w:t>
      </w:r>
      <w:r w:rsidR="00A917DC">
        <w:rPr>
          <w:szCs w:val="28"/>
        </w:rPr>
        <w:t xml:space="preserve"> </w:t>
      </w:r>
      <w:r w:rsidR="00A917DC">
        <w:t>«Начальник «воевал» с подчиненным»</w:t>
      </w:r>
      <w:r w:rsidRPr="00C40724">
        <w:rPr>
          <w:szCs w:val="28"/>
        </w:rPr>
        <w:t xml:space="preserve"> </w:t>
      </w:r>
      <w:r>
        <w:rPr>
          <w:szCs w:val="28"/>
        </w:rPr>
        <w:t>создается ирония</w:t>
      </w:r>
      <w:r w:rsidR="00C40724">
        <w:rPr>
          <w:szCs w:val="28"/>
        </w:rPr>
        <w:t xml:space="preserve"> (</w:t>
      </w:r>
      <w:r>
        <w:rPr>
          <w:szCs w:val="28"/>
        </w:rPr>
        <w:t>греч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 w:rsidR="00C40724">
        <w:rPr>
          <w:i/>
          <w:szCs w:val="28"/>
        </w:rPr>
        <w:t>п</w:t>
      </w:r>
      <w:proofErr w:type="gramEnd"/>
      <w:r w:rsidRPr="002F6014">
        <w:rPr>
          <w:i/>
          <w:szCs w:val="28"/>
        </w:rPr>
        <w:t>ритворство</w:t>
      </w:r>
      <w:r w:rsidR="00C40724">
        <w:rPr>
          <w:i/>
          <w:szCs w:val="28"/>
        </w:rPr>
        <w:t>) –</w:t>
      </w:r>
      <w:r>
        <w:rPr>
          <w:szCs w:val="28"/>
        </w:rPr>
        <w:t xml:space="preserve"> употребление слова или высказывания в смысле, противоположном прямому. </w:t>
      </w:r>
      <w:r w:rsidR="00C40724">
        <w:rPr>
          <w:szCs w:val="28"/>
        </w:rPr>
        <w:t>При таком иносказании</w:t>
      </w:r>
      <w:r>
        <w:rPr>
          <w:szCs w:val="28"/>
        </w:rPr>
        <w:t xml:space="preserve"> за внешне положительной </w:t>
      </w:r>
      <w:r w:rsidRPr="00594D52">
        <w:rPr>
          <w:szCs w:val="28"/>
        </w:rPr>
        <w:t>оценкой</w:t>
      </w:r>
      <w:r>
        <w:rPr>
          <w:b/>
          <w:szCs w:val="28"/>
        </w:rPr>
        <w:t xml:space="preserve"> </w:t>
      </w:r>
      <w:r>
        <w:rPr>
          <w:szCs w:val="28"/>
        </w:rPr>
        <w:t>скрывается насмешка</w:t>
      </w:r>
      <w:r w:rsidR="005B7F20">
        <w:rPr>
          <w:szCs w:val="28"/>
        </w:rPr>
        <w:t xml:space="preserve"> при воплощении отношения автора к описываемой производственной ситуации</w:t>
      </w:r>
      <w:r w:rsidR="00750FBE">
        <w:rPr>
          <w:szCs w:val="28"/>
        </w:rPr>
        <w:t xml:space="preserve"> («воевал»</w:t>
      </w:r>
      <w:r w:rsidR="00D104E0">
        <w:rPr>
          <w:szCs w:val="28"/>
        </w:rPr>
        <w:t xml:space="preserve"> – стремился искоренить</w:t>
      </w:r>
      <w:r w:rsidR="00AF4D1A">
        <w:rPr>
          <w:szCs w:val="28"/>
        </w:rPr>
        <w:t xml:space="preserve"> недостатки</w:t>
      </w:r>
      <w:r w:rsidR="00750FBE">
        <w:rPr>
          <w:szCs w:val="28"/>
        </w:rPr>
        <w:t>)</w:t>
      </w:r>
      <w:r>
        <w:rPr>
          <w:szCs w:val="28"/>
        </w:rPr>
        <w:t xml:space="preserve">. </w:t>
      </w:r>
    </w:p>
    <w:p w:rsidR="00FD0A50" w:rsidRDefault="00931027" w:rsidP="00B15411">
      <w:pPr>
        <w:pStyle w:val="a3"/>
        <w:pBdr>
          <w:bottom w:val="double" w:sz="6" w:space="1" w:color="auto"/>
        </w:pBdr>
        <w:ind w:firstLine="708"/>
        <w:rPr>
          <w:szCs w:val="28"/>
        </w:rPr>
      </w:pPr>
      <w:r>
        <w:rPr>
          <w:szCs w:val="28"/>
        </w:rPr>
        <w:t>Для ус</w:t>
      </w:r>
      <w:r w:rsidR="00594D52">
        <w:rPr>
          <w:szCs w:val="28"/>
        </w:rPr>
        <w:t>иления выразительности ироничн</w:t>
      </w:r>
      <w:r>
        <w:rPr>
          <w:szCs w:val="28"/>
        </w:rPr>
        <w:t>ого словоупотребления исп</w:t>
      </w:r>
      <w:r w:rsidR="00D522F3">
        <w:rPr>
          <w:szCs w:val="28"/>
        </w:rPr>
        <w:t>ользуются графические средства</w:t>
      </w:r>
      <w:r w:rsidR="00F62C2F">
        <w:rPr>
          <w:szCs w:val="28"/>
        </w:rPr>
        <w:t>, например,</w:t>
      </w:r>
      <w:r w:rsidR="00D522F3">
        <w:rPr>
          <w:szCs w:val="28"/>
        </w:rPr>
        <w:t xml:space="preserve"> </w:t>
      </w:r>
      <w:r>
        <w:rPr>
          <w:szCs w:val="28"/>
        </w:rPr>
        <w:t>кавычки</w:t>
      </w:r>
      <w:r w:rsidR="00D522F3">
        <w:rPr>
          <w:szCs w:val="28"/>
        </w:rPr>
        <w:t>, что</w:t>
      </w:r>
      <w:r w:rsidR="001715EA">
        <w:rPr>
          <w:szCs w:val="28"/>
        </w:rPr>
        <w:t xml:space="preserve"> весьма</w:t>
      </w:r>
      <w:r>
        <w:rPr>
          <w:szCs w:val="28"/>
        </w:rPr>
        <w:t xml:space="preserve"> характерн</w:t>
      </w:r>
      <w:r w:rsidR="00D522F3">
        <w:rPr>
          <w:szCs w:val="28"/>
        </w:rPr>
        <w:t>о</w:t>
      </w:r>
      <w:r>
        <w:rPr>
          <w:szCs w:val="28"/>
        </w:rPr>
        <w:t xml:space="preserve"> для публицистических тек</w:t>
      </w:r>
      <w:r w:rsidR="00B83B6F">
        <w:rPr>
          <w:szCs w:val="28"/>
        </w:rPr>
        <w:t xml:space="preserve">стов. Иносказание не может служить </w:t>
      </w:r>
      <w:r w:rsidR="00FD0A50">
        <w:rPr>
          <w:szCs w:val="28"/>
        </w:rPr>
        <w:t>утверждением о факте, так как</w:t>
      </w:r>
      <w:r>
        <w:rPr>
          <w:szCs w:val="28"/>
        </w:rPr>
        <w:t xml:space="preserve"> не проверяется на соответствие действительности, а выражает мнение</w:t>
      </w:r>
      <w:r w:rsidR="00A917DC">
        <w:rPr>
          <w:szCs w:val="28"/>
        </w:rPr>
        <w:t xml:space="preserve"> пишущего</w:t>
      </w:r>
      <w:r w:rsidR="00D522F3">
        <w:rPr>
          <w:szCs w:val="28"/>
        </w:rPr>
        <w:t xml:space="preserve">, </w:t>
      </w:r>
      <w:r w:rsidR="00750FBE">
        <w:rPr>
          <w:szCs w:val="28"/>
        </w:rPr>
        <w:t>способствует эмоционально-образному отражению</w:t>
      </w:r>
      <w:r w:rsidR="00D522F3">
        <w:rPr>
          <w:szCs w:val="28"/>
        </w:rPr>
        <w:t xml:space="preserve"> восприятия факта производственных отношений (конфликт</w:t>
      </w:r>
      <w:r w:rsidR="00750FBE">
        <w:rPr>
          <w:szCs w:val="28"/>
        </w:rPr>
        <w:t>а</w:t>
      </w:r>
      <w:r w:rsidR="00D522F3">
        <w:rPr>
          <w:szCs w:val="28"/>
        </w:rPr>
        <w:t xml:space="preserve"> руководителя и подчиненного)</w:t>
      </w:r>
      <w:r>
        <w:rPr>
          <w:szCs w:val="28"/>
        </w:rPr>
        <w:t>.</w:t>
      </w:r>
    </w:p>
    <w:p w:rsidR="001715EA" w:rsidRDefault="00750FBE" w:rsidP="00B15411">
      <w:pPr>
        <w:pStyle w:val="a3"/>
        <w:pBdr>
          <w:bottom w:val="double" w:sz="6" w:space="1" w:color="auto"/>
        </w:pBdr>
        <w:ind w:firstLine="708"/>
      </w:pPr>
      <w:r>
        <w:rPr>
          <w:szCs w:val="28"/>
        </w:rPr>
        <w:t>В экспертном заключении и</w:t>
      </w:r>
      <w:r w:rsidR="00D522F3">
        <w:rPr>
          <w:szCs w:val="28"/>
        </w:rPr>
        <w:t xml:space="preserve">гнорирование роли кавычек и подтверждение </w:t>
      </w:r>
      <w:proofErr w:type="spellStart"/>
      <w:r w:rsidR="00D522F3">
        <w:rPr>
          <w:szCs w:val="28"/>
        </w:rPr>
        <w:t>опорочивания</w:t>
      </w:r>
      <w:proofErr w:type="spellEnd"/>
      <w:r w:rsidR="00D522F3">
        <w:rPr>
          <w:szCs w:val="28"/>
        </w:rPr>
        <w:t xml:space="preserve"> на основе </w:t>
      </w:r>
      <w:r w:rsidR="00594D52">
        <w:rPr>
          <w:szCs w:val="28"/>
        </w:rPr>
        <w:t>небрежного (</w:t>
      </w:r>
      <w:r w:rsidR="00D522F3">
        <w:rPr>
          <w:szCs w:val="28"/>
        </w:rPr>
        <w:t>неквалифицированного</w:t>
      </w:r>
      <w:r w:rsidR="00594D52">
        <w:rPr>
          <w:szCs w:val="28"/>
        </w:rPr>
        <w:t>)</w:t>
      </w:r>
      <w:r w:rsidR="00D522F3">
        <w:rPr>
          <w:szCs w:val="28"/>
        </w:rPr>
        <w:t xml:space="preserve"> анализа</w:t>
      </w:r>
      <w:r w:rsidR="00FD0A50">
        <w:rPr>
          <w:szCs w:val="28"/>
        </w:rPr>
        <w:t>, обнаруживающего</w:t>
      </w:r>
      <w:r w:rsidR="00D522F3">
        <w:rPr>
          <w:szCs w:val="28"/>
        </w:rPr>
        <w:t xml:space="preserve"> </w:t>
      </w:r>
      <w:r w:rsidR="00FD0A50" w:rsidRPr="00FD0A50">
        <w:rPr>
          <w:szCs w:val="28"/>
        </w:rPr>
        <w:t>«семантическую дистрофию»</w:t>
      </w:r>
      <w:r w:rsidR="00FD0A50">
        <w:rPr>
          <w:szCs w:val="28"/>
        </w:rPr>
        <w:t xml:space="preserve"> (</w:t>
      </w:r>
      <w:proofErr w:type="gramStart"/>
      <w:r w:rsidR="00FD0A50">
        <w:rPr>
          <w:szCs w:val="28"/>
        </w:rPr>
        <w:t>Кусов</w:t>
      </w:r>
      <w:proofErr w:type="gramEnd"/>
      <w:r w:rsidR="00FD0A50">
        <w:rPr>
          <w:szCs w:val="28"/>
        </w:rPr>
        <w:t xml:space="preserve">, 2013), </w:t>
      </w:r>
      <w:r>
        <w:rPr>
          <w:szCs w:val="28"/>
        </w:rPr>
        <w:t xml:space="preserve">метафорической </w:t>
      </w:r>
      <w:r w:rsidR="00D522F3">
        <w:rPr>
          <w:szCs w:val="28"/>
        </w:rPr>
        <w:t>семантики глагола «воевал» свидетельствует о подтасовке «речевой действительности» под исковое требование.</w:t>
      </w:r>
      <w:r w:rsidR="00F62C2F">
        <w:rPr>
          <w:szCs w:val="28"/>
        </w:rPr>
        <w:t xml:space="preserve"> </w:t>
      </w:r>
      <w:r w:rsidR="00002DBC">
        <w:rPr>
          <w:szCs w:val="28"/>
        </w:rPr>
        <w:t xml:space="preserve">В суде </w:t>
      </w:r>
      <w:r w:rsidR="00594D52">
        <w:rPr>
          <w:szCs w:val="28"/>
        </w:rPr>
        <w:t xml:space="preserve">автор заключения </w:t>
      </w:r>
      <w:r w:rsidR="00002DBC">
        <w:rPr>
          <w:szCs w:val="28"/>
        </w:rPr>
        <w:t>пояснила, что нельзя определить, с какой целью журналист заключил глагол «воевал» в кавычки</w:t>
      </w:r>
      <w:r w:rsidR="00E820A8">
        <w:rPr>
          <w:szCs w:val="28"/>
        </w:rPr>
        <w:t>.</w:t>
      </w:r>
      <w:r>
        <w:rPr>
          <w:szCs w:val="28"/>
        </w:rPr>
        <w:t xml:space="preserve"> «Об этом надо спросить журналиста!»</w:t>
      </w:r>
      <w:r w:rsidR="00EB511A">
        <w:rPr>
          <w:szCs w:val="28"/>
        </w:rPr>
        <w:t xml:space="preserve"> –</w:t>
      </w:r>
      <w:r>
        <w:rPr>
          <w:szCs w:val="28"/>
        </w:rPr>
        <w:t xml:space="preserve"> возмущалась </w:t>
      </w:r>
      <w:r w:rsidR="00A917DC">
        <w:rPr>
          <w:szCs w:val="28"/>
        </w:rPr>
        <w:t xml:space="preserve">филолог </w:t>
      </w:r>
      <w:r>
        <w:rPr>
          <w:szCs w:val="28"/>
        </w:rPr>
        <w:t xml:space="preserve">по поводу </w:t>
      </w:r>
      <w:r w:rsidR="00DE41F1">
        <w:rPr>
          <w:szCs w:val="28"/>
        </w:rPr>
        <w:t>конкретных, но «</w:t>
      </w:r>
      <w:r>
        <w:rPr>
          <w:szCs w:val="28"/>
        </w:rPr>
        <w:t>неудобных</w:t>
      </w:r>
      <w:r w:rsidR="00DE41F1">
        <w:rPr>
          <w:szCs w:val="28"/>
        </w:rPr>
        <w:t>»</w:t>
      </w:r>
      <w:r>
        <w:rPr>
          <w:szCs w:val="28"/>
        </w:rPr>
        <w:t xml:space="preserve"> вопросов, какие задавал адвокат ответчика</w:t>
      </w:r>
      <w:r w:rsidR="00FA34E2">
        <w:rPr>
          <w:szCs w:val="28"/>
        </w:rPr>
        <w:t>, и подытожила:</w:t>
      </w:r>
      <w:r w:rsidR="00DE41F1">
        <w:rPr>
          <w:szCs w:val="28"/>
        </w:rPr>
        <w:t xml:space="preserve"> –</w:t>
      </w:r>
      <w:r w:rsidR="00FD0A50">
        <w:rPr>
          <w:szCs w:val="28"/>
        </w:rPr>
        <w:t xml:space="preserve"> Д</w:t>
      </w:r>
      <w:r w:rsidR="00002DBC">
        <w:rPr>
          <w:szCs w:val="28"/>
        </w:rPr>
        <w:t>ля этого требуется отдельная лингвистическая экспертиза</w:t>
      </w:r>
      <w:r w:rsidR="00E820A8">
        <w:rPr>
          <w:szCs w:val="28"/>
        </w:rPr>
        <w:t>»</w:t>
      </w:r>
      <w:r w:rsidR="00002DBC">
        <w:rPr>
          <w:szCs w:val="28"/>
        </w:rPr>
        <w:t xml:space="preserve">. </w:t>
      </w:r>
    </w:p>
    <w:p w:rsidR="00DE41F1" w:rsidRDefault="00F62C2F" w:rsidP="00B15411">
      <w:pPr>
        <w:pStyle w:val="a3"/>
        <w:pBdr>
          <w:bottom w:val="double" w:sz="6" w:space="1" w:color="auto"/>
        </w:pBdr>
        <w:ind w:firstLine="708"/>
      </w:pPr>
      <w:r>
        <w:rPr>
          <w:szCs w:val="28"/>
        </w:rPr>
        <w:t xml:space="preserve">Что могло бы составить поступок со стороны эксперта? </w:t>
      </w:r>
      <w:r w:rsidR="00FA34E2">
        <w:rPr>
          <w:szCs w:val="28"/>
        </w:rPr>
        <w:t>Не утруждаясь этической</w:t>
      </w:r>
      <w:r w:rsidR="00EB511A">
        <w:rPr>
          <w:szCs w:val="28"/>
        </w:rPr>
        <w:t xml:space="preserve"> </w:t>
      </w:r>
      <w:r w:rsidR="00FA34E2">
        <w:rPr>
          <w:szCs w:val="28"/>
        </w:rPr>
        <w:t>оценкой поступка</w:t>
      </w:r>
      <w:r w:rsidR="00EB511A">
        <w:rPr>
          <w:szCs w:val="28"/>
        </w:rPr>
        <w:t>, предлагаю для «облегчения совести» с</w:t>
      </w:r>
      <w:r>
        <w:rPr>
          <w:szCs w:val="28"/>
        </w:rPr>
        <w:t xml:space="preserve">ледование </w:t>
      </w:r>
      <w:r w:rsidR="007B55B2">
        <w:rPr>
          <w:szCs w:val="28"/>
        </w:rPr>
        <w:t>следующему алгоритму:</w:t>
      </w:r>
    </w:p>
    <w:p w:rsidR="00DE41F1" w:rsidRDefault="00DE41F1" w:rsidP="00B15411">
      <w:pPr>
        <w:pStyle w:val="a3"/>
        <w:pBdr>
          <w:bottom w:val="double" w:sz="6" w:space="1" w:color="auto"/>
        </w:pBdr>
        <w:ind w:firstLine="708"/>
      </w:pPr>
      <w:r>
        <w:t xml:space="preserve">1. </w:t>
      </w:r>
      <w:r w:rsidR="00002DBC">
        <w:t xml:space="preserve">Является ли предмет судебного разбирательства </w:t>
      </w:r>
      <w:r w:rsidR="00002DBC">
        <w:rPr>
          <w:b/>
        </w:rPr>
        <w:t>высказыванием?</w:t>
      </w:r>
    </w:p>
    <w:p w:rsidR="00DE41F1" w:rsidRDefault="00DE41F1" w:rsidP="00B15411">
      <w:pPr>
        <w:pStyle w:val="a3"/>
        <w:pBdr>
          <w:bottom w:val="double" w:sz="6" w:space="1" w:color="auto"/>
        </w:pBdr>
        <w:ind w:firstLine="708"/>
      </w:pPr>
      <w:r>
        <w:t xml:space="preserve">2. </w:t>
      </w:r>
      <w:r w:rsidR="00002DBC">
        <w:t xml:space="preserve">Если ДА, то является ли предметом мысли в высказывании </w:t>
      </w:r>
      <w:r w:rsidR="00002DBC" w:rsidRPr="00307961">
        <w:rPr>
          <w:b/>
        </w:rPr>
        <w:t>истец / потерпевший</w:t>
      </w:r>
      <w:r w:rsidR="00002DBC">
        <w:t>?</w:t>
      </w:r>
    </w:p>
    <w:p w:rsidR="00DE41F1" w:rsidRDefault="00DE41F1" w:rsidP="00B15411">
      <w:pPr>
        <w:pStyle w:val="a3"/>
        <w:pBdr>
          <w:bottom w:val="double" w:sz="6" w:space="1" w:color="auto"/>
        </w:pBdr>
        <w:ind w:firstLine="708"/>
      </w:pPr>
      <w:r>
        <w:t xml:space="preserve">3. </w:t>
      </w:r>
      <w:r w:rsidR="00002DBC" w:rsidRPr="006A2D22">
        <w:t xml:space="preserve">Если ДА, то </w:t>
      </w:r>
      <w:r w:rsidR="00002DBC">
        <w:t xml:space="preserve">переданы ли в высказывании </w:t>
      </w:r>
      <w:r w:rsidR="00002DBC" w:rsidRPr="006A2D22">
        <w:rPr>
          <w:b/>
        </w:rPr>
        <w:t xml:space="preserve">сведения </w:t>
      </w:r>
      <w:r w:rsidR="00002DBC">
        <w:t>(информация) в форме утверждения</w:t>
      </w:r>
      <w:r w:rsidR="00002DBC" w:rsidRPr="00307961">
        <w:t>?</w:t>
      </w:r>
    </w:p>
    <w:p w:rsidR="00DE41F1" w:rsidRDefault="00DE41F1" w:rsidP="00B15411">
      <w:pPr>
        <w:pStyle w:val="a3"/>
        <w:pBdr>
          <w:bottom w:val="double" w:sz="6" w:space="1" w:color="auto"/>
        </w:pBdr>
        <w:ind w:firstLine="708"/>
      </w:pPr>
      <w:r>
        <w:t xml:space="preserve">4. </w:t>
      </w:r>
      <w:r w:rsidR="00002DBC">
        <w:t>Если ДА, то использовались</w:t>
      </w:r>
      <w:r w:rsidR="00594D52">
        <w:t xml:space="preserve"> ли в анализируемом высказывании следующие языковые средства:</w:t>
      </w:r>
      <w:r w:rsidR="00002DBC">
        <w:t xml:space="preserve"> </w:t>
      </w:r>
    </w:p>
    <w:p w:rsidR="00DE41F1" w:rsidRDefault="00002DBC" w:rsidP="00B15411">
      <w:pPr>
        <w:pStyle w:val="a3"/>
        <w:pBdr>
          <w:bottom w:val="double" w:sz="6" w:space="1" w:color="auto"/>
        </w:pBdr>
        <w:ind w:firstLine="708"/>
      </w:pPr>
      <w:r>
        <w:t xml:space="preserve">а) глаголы ментальной деятельности в форме первого лица </w:t>
      </w:r>
      <w:r w:rsidRPr="006A2D22">
        <w:t>(</w:t>
      </w:r>
      <w:r>
        <w:t>«считаю</w:t>
      </w:r>
      <w:r w:rsidR="00A5367B">
        <w:t>»</w:t>
      </w:r>
      <w:r>
        <w:t xml:space="preserve">, </w:t>
      </w:r>
      <w:r w:rsidR="00A5367B">
        <w:t>«</w:t>
      </w:r>
      <w:r>
        <w:t>думаю</w:t>
      </w:r>
      <w:r w:rsidR="00A5367B">
        <w:t>»</w:t>
      </w:r>
      <w:r>
        <w:t xml:space="preserve">, </w:t>
      </w:r>
      <w:r w:rsidR="00A5367B">
        <w:t>«</w:t>
      </w:r>
      <w:r>
        <w:t>полагаю» и другие);</w:t>
      </w:r>
    </w:p>
    <w:p w:rsidR="00DE41F1" w:rsidRDefault="00EB511A" w:rsidP="00B15411">
      <w:pPr>
        <w:pStyle w:val="a3"/>
        <w:pBdr>
          <w:bottom w:val="double" w:sz="6" w:space="1" w:color="auto"/>
        </w:pBdr>
        <w:ind w:firstLine="708"/>
      </w:pPr>
      <w:r>
        <w:t>б) глаголы в ирреальном наклонении (повелительном или сослагательном «</w:t>
      </w:r>
      <w:r w:rsidR="00A5367B">
        <w:t>Пусть говорят</w:t>
      </w:r>
      <w:r>
        <w:t>»</w:t>
      </w:r>
      <w:r w:rsidR="00A5367B">
        <w:t>, «У</w:t>
      </w:r>
      <w:r w:rsidR="00FD0A50">
        <w:t>знать бы подробности»; «Ответил</w:t>
      </w:r>
      <w:r w:rsidR="00A5367B">
        <w:t xml:space="preserve"> бы сразу</w:t>
      </w:r>
      <w:r w:rsidR="00FD0A50">
        <w:t xml:space="preserve"> –</w:t>
      </w:r>
      <w:r w:rsidR="00A5367B">
        <w:t xml:space="preserve"> ничего бы не случилось»; «Знать бы, где упасть, соломки б по</w:t>
      </w:r>
      <w:r w:rsidR="00FD0A50">
        <w:t>д</w:t>
      </w:r>
      <w:r w:rsidR="00A5367B">
        <w:t>стелил»</w:t>
      </w:r>
      <w:r>
        <w:t>)</w:t>
      </w:r>
      <w:r w:rsidR="00A5367B">
        <w:t>;</w:t>
      </w:r>
    </w:p>
    <w:p w:rsidR="00DE41F1" w:rsidRDefault="00A5367B" w:rsidP="00B15411">
      <w:pPr>
        <w:pStyle w:val="a3"/>
        <w:pBdr>
          <w:bottom w:val="double" w:sz="6" w:space="1" w:color="auto"/>
        </w:pBdr>
        <w:ind w:firstLine="708"/>
      </w:pPr>
      <w:r w:rsidRPr="00A5367B">
        <w:t>в)</w:t>
      </w:r>
      <w:r>
        <w:t xml:space="preserve"> односоставные безличные конструкции («Мне надоело откровенничать»; «Другим не  дано принимать решения»);</w:t>
      </w:r>
    </w:p>
    <w:p w:rsidR="00DE41F1" w:rsidRDefault="0024164C" w:rsidP="00B15411">
      <w:pPr>
        <w:pStyle w:val="a3"/>
        <w:pBdr>
          <w:bottom w:val="double" w:sz="6" w:space="1" w:color="auto"/>
        </w:pBdr>
        <w:ind w:firstLine="708"/>
      </w:pPr>
      <w:r>
        <w:t xml:space="preserve">г) </w:t>
      </w:r>
      <w:proofErr w:type="spellStart"/>
      <w:r>
        <w:t>паремийные</w:t>
      </w:r>
      <w:proofErr w:type="spellEnd"/>
      <w:r>
        <w:t xml:space="preserve"> высказывания (</w:t>
      </w:r>
      <w:r w:rsidR="00FC4574">
        <w:t xml:space="preserve">пословицы или поговорки </w:t>
      </w:r>
      <w:r>
        <w:t>«Цыплят по осени считают»; «На чужой роток не накинешь платок»);</w:t>
      </w:r>
    </w:p>
    <w:p w:rsidR="00DE41F1" w:rsidRDefault="0024164C" w:rsidP="00B15411">
      <w:pPr>
        <w:pStyle w:val="a3"/>
        <w:pBdr>
          <w:bottom w:val="double" w:sz="6" w:space="1" w:color="auto"/>
        </w:pBdr>
        <w:ind w:firstLine="708"/>
      </w:pPr>
      <w:proofErr w:type="spellStart"/>
      <w:proofErr w:type="gramStart"/>
      <w:r>
        <w:lastRenderedPageBreak/>
        <w:t>д</w:t>
      </w:r>
      <w:proofErr w:type="spellEnd"/>
      <w:r w:rsidR="00002DBC">
        <w:t xml:space="preserve">) модальные (вводные) слова, отражающие различную степень уверенности </w:t>
      </w:r>
      <w:r w:rsidR="00002DBC" w:rsidRPr="006A2D22">
        <w:t>(</w:t>
      </w:r>
      <w:r w:rsidR="00002DBC">
        <w:t>«вероятно</w:t>
      </w:r>
      <w:r w:rsidR="00FA34E2">
        <w:t>»</w:t>
      </w:r>
      <w:r w:rsidR="00002DBC">
        <w:t xml:space="preserve">, </w:t>
      </w:r>
      <w:r w:rsidR="00FA34E2">
        <w:t>«</w:t>
      </w:r>
      <w:r w:rsidR="00002DBC">
        <w:t>наверное</w:t>
      </w:r>
      <w:r w:rsidR="00FA34E2">
        <w:t>»</w:t>
      </w:r>
      <w:r w:rsidR="00002DBC">
        <w:t xml:space="preserve">, </w:t>
      </w:r>
      <w:r w:rsidR="00FA34E2">
        <w:t>«</w:t>
      </w:r>
      <w:r w:rsidR="00002DBC">
        <w:t>возможно</w:t>
      </w:r>
      <w:r w:rsidR="00FA34E2">
        <w:t>»</w:t>
      </w:r>
      <w:r w:rsidR="00002DBC">
        <w:t xml:space="preserve">, </w:t>
      </w:r>
      <w:r w:rsidR="00FA34E2">
        <w:t>«</w:t>
      </w:r>
      <w:r w:rsidR="00002DBC">
        <w:t>безусловно</w:t>
      </w:r>
      <w:r w:rsidR="00FA34E2">
        <w:t>»</w:t>
      </w:r>
      <w:r w:rsidR="00002DBC">
        <w:t xml:space="preserve">, </w:t>
      </w:r>
      <w:r w:rsidR="00FA34E2">
        <w:t>«</w:t>
      </w:r>
      <w:r w:rsidR="00002DBC">
        <w:t>кажется</w:t>
      </w:r>
      <w:r w:rsidR="00FA34E2">
        <w:t>»</w:t>
      </w:r>
      <w:r w:rsidR="00002DBC">
        <w:t xml:space="preserve">, </w:t>
      </w:r>
      <w:r w:rsidR="00FA34E2">
        <w:t>«</w:t>
      </w:r>
      <w:r w:rsidR="00002DBC">
        <w:t>бесспорно»</w:t>
      </w:r>
      <w:r w:rsidR="00FA34E2">
        <w:t xml:space="preserve"> и т.п.</w:t>
      </w:r>
      <w:r w:rsidR="00002DBC" w:rsidRPr="006A2D22">
        <w:t>)</w:t>
      </w:r>
      <w:r w:rsidR="00002DBC">
        <w:t>;</w:t>
      </w:r>
      <w:proofErr w:type="gramEnd"/>
    </w:p>
    <w:p w:rsidR="00DE41F1" w:rsidRDefault="0024164C" w:rsidP="00B15411">
      <w:pPr>
        <w:pStyle w:val="a3"/>
        <w:pBdr>
          <w:bottom w:val="double" w:sz="6" w:space="1" w:color="auto"/>
        </w:pBdr>
        <w:ind w:firstLine="708"/>
      </w:pPr>
      <w:r>
        <w:t>е</w:t>
      </w:r>
      <w:r w:rsidR="00002DBC">
        <w:t>) изобразительно-выразительные лексические языковые средства (метафоры, сравнения, эпитет</w:t>
      </w:r>
      <w:r w:rsidR="00C67F7D">
        <w:t>ы</w:t>
      </w:r>
      <w:r w:rsidR="00002DBC">
        <w:t xml:space="preserve"> и / или другие тропы)</w:t>
      </w:r>
      <w:r w:rsidR="007B55B2">
        <w:t>;</w:t>
      </w:r>
    </w:p>
    <w:p w:rsidR="00DE41F1" w:rsidRDefault="0024164C" w:rsidP="00B15411">
      <w:pPr>
        <w:pStyle w:val="a3"/>
        <w:pBdr>
          <w:bottom w:val="double" w:sz="6" w:space="1" w:color="auto"/>
        </w:pBdr>
        <w:ind w:firstLine="708"/>
      </w:pPr>
      <w:r>
        <w:t>ж</w:t>
      </w:r>
      <w:r w:rsidR="007B55B2">
        <w:t xml:space="preserve">) </w:t>
      </w:r>
      <w:proofErr w:type="spellStart"/>
      <w:r w:rsidR="007B55B2">
        <w:t>параязыковые</w:t>
      </w:r>
      <w:proofErr w:type="spellEnd"/>
      <w:r w:rsidR="007B55B2">
        <w:t xml:space="preserve"> средства (курсив, подчеркивания, кавычки и т.п.)</w:t>
      </w:r>
      <w:r w:rsidR="00002DBC">
        <w:t>?</w:t>
      </w:r>
    </w:p>
    <w:p w:rsidR="00DE41F1" w:rsidRDefault="00002DBC" w:rsidP="00B15411">
      <w:pPr>
        <w:pStyle w:val="a3"/>
        <w:pBdr>
          <w:bottom w:val="double" w:sz="6" w:space="1" w:color="auto"/>
        </w:pBdr>
        <w:ind w:firstLine="708"/>
      </w:pPr>
      <w:r>
        <w:t xml:space="preserve">5. Если ДА, то </w:t>
      </w:r>
      <w:proofErr w:type="gramStart"/>
      <w:r>
        <w:t>высказывание</w:t>
      </w:r>
      <w:proofErr w:type="gramEnd"/>
      <w:r>
        <w:t xml:space="preserve"> </w:t>
      </w:r>
      <w:r w:rsidR="007B55B2">
        <w:t xml:space="preserve">либо его фрагмент </w:t>
      </w:r>
      <w:r w:rsidR="00EB511A">
        <w:t>отражаю</w:t>
      </w:r>
      <w:r>
        <w:t xml:space="preserve">т </w:t>
      </w:r>
      <w:r w:rsidR="00EB511A" w:rsidRPr="00EB511A">
        <w:rPr>
          <w:b/>
        </w:rPr>
        <w:t>мнение</w:t>
      </w:r>
      <w:r w:rsidR="00EB511A">
        <w:t xml:space="preserve"> </w:t>
      </w:r>
      <w:r>
        <w:t xml:space="preserve">в форме </w:t>
      </w:r>
      <w:r w:rsidRPr="00AC4E3A">
        <w:rPr>
          <w:b/>
        </w:rPr>
        <w:t>оценочно</w:t>
      </w:r>
      <w:r w:rsidR="00EB511A">
        <w:rPr>
          <w:b/>
        </w:rPr>
        <w:t>го</w:t>
      </w:r>
      <w:r w:rsidRPr="00AC4E3A">
        <w:rPr>
          <w:b/>
        </w:rPr>
        <w:t xml:space="preserve"> суждени</w:t>
      </w:r>
      <w:r w:rsidR="00EB511A">
        <w:rPr>
          <w:b/>
        </w:rPr>
        <w:t>я</w:t>
      </w:r>
      <w:r w:rsidR="00EB511A">
        <w:t xml:space="preserve"> и передаю</w:t>
      </w:r>
      <w:r>
        <w:t xml:space="preserve">т </w:t>
      </w:r>
      <w:r w:rsidR="00EB511A" w:rsidRPr="00EB511A">
        <w:rPr>
          <w:b/>
        </w:rPr>
        <w:t xml:space="preserve">отношение </w:t>
      </w:r>
      <w:r w:rsidR="00C67F7D">
        <w:t>к</w:t>
      </w:r>
      <w:r w:rsidR="00EB511A">
        <w:t xml:space="preserve"> тому или иному факту, событию</w:t>
      </w:r>
      <w:r>
        <w:t>,</w:t>
      </w:r>
      <w:r w:rsidR="00EB511A">
        <w:t xml:space="preserve"> мнениям и оценкам </w:t>
      </w:r>
      <w:r w:rsidR="00FA34E2">
        <w:t>фактов</w:t>
      </w:r>
      <w:r>
        <w:t>.</w:t>
      </w:r>
      <w:r w:rsidR="007B55B2">
        <w:t xml:space="preserve"> </w:t>
      </w:r>
    </w:p>
    <w:p w:rsidR="00E820A8" w:rsidRDefault="00E820A8" w:rsidP="00B15411">
      <w:pPr>
        <w:pStyle w:val="a3"/>
        <w:pBdr>
          <w:bottom w:val="double" w:sz="6" w:space="1" w:color="auto"/>
        </w:pBdr>
        <w:ind w:firstLine="708"/>
        <w:rPr>
          <w:szCs w:val="28"/>
        </w:rPr>
      </w:pPr>
    </w:p>
    <w:p w:rsidR="00DE41F1" w:rsidRDefault="001726ED" w:rsidP="00B15411">
      <w:pPr>
        <w:pStyle w:val="a3"/>
        <w:pBdr>
          <w:bottom w:val="double" w:sz="6" w:space="1" w:color="auto"/>
        </w:pBdr>
        <w:ind w:firstLine="708"/>
        <w:rPr>
          <w:szCs w:val="28"/>
        </w:rPr>
      </w:pPr>
      <w:r>
        <w:rPr>
          <w:szCs w:val="28"/>
        </w:rPr>
        <w:t>Аналогичный алгоритм действий эксперта предлагается для анализа синтаксических средств выразительности. Рассмотрим высказывание по поводу профессиональной компетентности</w:t>
      </w:r>
      <w:r w:rsidR="00192460">
        <w:rPr>
          <w:szCs w:val="28"/>
        </w:rPr>
        <w:t xml:space="preserve"> личности в высказывании (риторическом вопросе) «</w:t>
      </w:r>
      <w:r w:rsidR="007B55B2">
        <w:rPr>
          <w:b/>
          <w:szCs w:val="28"/>
        </w:rPr>
        <w:t>Да какой она специалист?</w:t>
      </w:r>
      <w:r w:rsidR="00192460" w:rsidRPr="00192460">
        <w:rPr>
          <w:szCs w:val="28"/>
        </w:rPr>
        <w:t>»</w:t>
      </w:r>
      <w:r w:rsidR="00192460">
        <w:rPr>
          <w:szCs w:val="28"/>
        </w:rPr>
        <w:t>:</w:t>
      </w:r>
    </w:p>
    <w:p w:rsidR="00AF5FEE" w:rsidRPr="00DE41F1" w:rsidRDefault="00AF5FEE" w:rsidP="00B15411">
      <w:pPr>
        <w:pStyle w:val="a3"/>
        <w:pBdr>
          <w:bottom w:val="double" w:sz="6" w:space="1" w:color="auto"/>
        </w:pBdr>
        <w:ind w:firstLine="360"/>
      </w:pPr>
      <w:r>
        <w:t xml:space="preserve">1. Является ли предмет судебного разбирательства </w:t>
      </w:r>
      <w:r>
        <w:rPr>
          <w:b/>
        </w:rPr>
        <w:t>высказыванием?</w:t>
      </w:r>
    </w:p>
    <w:p w:rsidR="00AF5FEE" w:rsidRDefault="00AF5FEE" w:rsidP="00B15411">
      <w:pPr>
        <w:pStyle w:val="a3"/>
        <w:numPr>
          <w:ilvl w:val="0"/>
          <w:numId w:val="3"/>
        </w:numPr>
        <w:rPr>
          <w:b/>
        </w:rPr>
      </w:pPr>
      <w:r>
        <w:t>Если ДА,</w:t>
      </w:r>
      <w:r w:rsidR="0024164C">
        <w:t xml:space="preserve"> </w:t>
      </w:r>
      <w:r>
        <w:t xml:space="preserve">то является ли предметом мысли в высказывании </w:t>
      </w:r>
      <w:r w:rsidRPr="00307961">
        <w:rPr>
          <w:b/>
        </w:rPr>
        <w:t>истец / потерпевший</w:t>
      </w:r>
      <w:r>
        <w:t>?</w:t>
      </w:r>
    </w:p>
    <w:p w:rsidR="00AF5FEE" w:rsidRPr="00AE5106" w:rsidRDefault="00AF5FEE" w:rsidP="00B15411">
      <w:pPr>
        <w:pStyle w:val="a3"/>
        <w:numPr>
          <w:ilvl w:val="0"/>
          <w:numId w:val="3"/>
        </w:numPr>
        <w:rPr>
          <w:b/>
        </w:rPr>
      </w:pPr>
      <w:r w:rsidRPr="006A2D22">
        <w:t xml:space="preserve">Если ДА, то </w:t>
      </w:r>
      <w:r>
        <w:t xml:space="preserve">переданы ли в высказывании </w:t>
      </w:r>
      <w:r w:rsidRPr="006A2D22">
        <w:rPr>
          <w:b/>
        </w:rPr>
        <w:t xml:space="preserve">сведения </w:t>
      </w:r>
      <w:r>
        <w:t>(информация) в форме утверждения</w:t>
      </w:r>
      <w:r w:rsidRPr="00307961">
        <w:t>?</w:t>
      </w:r>
    </w:p>
    <w:p w:rsidR="00AF5FEE" w:rsidRPr="00AE5106" w:rsidRDefault="00AF5FEE" w:rsidP="00B15411">
      <w:pPr>
        <w:pStyle w:val="a3"/>
        <w:numPr>
          <w:ilvl w:val="0"/>
          <w:numId w:val="3"/>
        </w:numPr>
        <w:rPr>
          <w:b/>
        </w:rPr>
      </w:pPr>
      <w:r>
        <w:t>Если НЕТ, то является ли высказывание</w:t>
      </w:r>
      <w:r>
        <w:rPr>
          <w:b/>
        </w:rPr>
        <w:t xml:space="preserve"> </w:t>
      </w:r>
      <w:r w:rsidRPr="00AE5106">
        <w:rPr>
          <w:b/>
        </w:rPr>
        <w:t xml:space="preserve">запросом </w:t>
      </w:r>
      <w:r>
        <w:t xml:space="preserve">информации, либо </w:t>
      </w:r>
      <w:r w:rsidRPr="00AE5106">
        <w:rPr>
          <w:b/>
        </w:rPr>
        <w:t>риторическим</w:t>
      </w:r>
      <w:r>
        <w:t xml:space="preserve"> вопросом, либо </w:t>
      </w:r>
      <w:r w:rsidRPr="00AE5106">
        <w:rPr>
          <w:b/>
        </w:rPr>
        <w:t>предположением</w:t>
      </w:r>
      <w:r w:rsidRPr="00AE5106">
        <w:t>?</w:t>
      </w:r>
    </w:p>
    <w:p w:rsidR="00AF5FEE" w:rsidRPr="006430ED" w:rsidRDefault="00AF5FEE" w:rsidP="00B15411">
      <w:pPr>
        <w:pStyle w:val="a3"/>
        <w:numPr>
          <w:ilvl w:val="0"/>
          <w:numId w:val="3"/>
        </w:numPr>
        <w:rPr>
          <w:b/>
        </w:rPr>
      </w:pPr>
      <w:r>
        <w:t xml:space="preserve">Если ДА, то высказывание в </w:t>
      </w:r>
      <w:proofErr w:type="gramStart"/>
      <w:r>
        <w:t>форме</w:t>
      </w:r>
      <w:proofErr w:type="gramEnd"/>
      <w:r>
        <w:t xml:space="preserve"> </w:t>
      </w:r>
      <w:r w:rsidR="00E820A8">
        <w:t xml:space="preserve">либо </w:t>
      </w:r>
      <w:r>
        <w:t xml:space="preserve">запроса информации, </w:t>
      </w:r>
      <w:r w:rsidR="00E820A8">
        <w:t xml:space="preserve">либо </w:t>
      </w:r>
      <w:r>
        <w:t xml:space="preserve">риторического вопроса, </w:t>
      </w:r>
      <w:r w:rsidR="00E820A8">
        <w:t xml:space="preserve">либо </w:t>
      </w:r>
      <w:r>
        <w:t xml:space="preserve">предположения передает </w:t>
      </w:r>
      <w:r w:rsidR="00192460">
        <w:t xml:space="preserve">мнение в форме </w:t>
      </w:r>
      <w:r w:rsidR="00192460">
        <w:rPr>
          <w:b/>
        </w:rPr>
        <w:t>оценочного суждения</w:t>
      </w:r>
      <w:r w:rsidRPr="006430ED">
        <w:rPr>
          <w:b/>
        </w:rPr>
        <w:t>.</w:t>
      </w:r>
    </w:p>
    <w:p w:rsidR="00AF5FEE" w:rsidRDefault="00AF5FEE" w:rsidP="00B15411">
      <w:pPr>
        <w:pStyle w:val="a3"/>
        <w:ind w:left="360"/>
      </w:pPr>
    </w:p>
    <w:p w:rsidR="00AF5FEE" w:rsidRPr="000A564D" w:rsidRDefault="000A564D" w:rsidP="00B15411">
      <w:pPr>
        <w:pStyle w:val="a3"/>
        <w:ind w:firstLine="708"/>
      </w:pPr>
      <w:r w:rsidRPr="000A564D">
        <w:t>Буду</w:t>
      </w:r>
      <w:r>
        <w:t>чи эмоционально-экспрессивной фигурой выразительной речи</w:t>
      </w:r>
      <w:r w:rsidRPr="000A564D">
        <w:t xml:space="preserve"> </w:t>
      </w:r>
      <w:r>
        <w:t>(</w:t>
      </w:r>
      <w:r w:rsidR="003504A2">
        <w:t xml:space="preserve">не является </w:t>
      </w:r>
      <w:r>
        <w:t>запросом информации</w:t>
      </w:r>
      <w:r w:rsidR="003504A2">
        <w:t>, поскольку</w:t>
      </w:r>
      <w:r w:rsidR="003504A2" w:rsidRPr="003504A2">
        <w:t xml:space="preserve"> </w:t>
      </w:r>
      <w:r w:rsidR="003504A2">
        <w:t>не предполагает ответа</w:t>
      </w:r>
      <w:r>
        <w:t xml:space="preserve">), риторический вопрос передает </w:t>
      </w:r>
      <w:r w:rsidR="00D148C1">
        <w:t xml:space="preserve">мнение в виде </w:t>
      </w:r>
      <w:r>
        <w:t>утверждени</w:t>
      </w:r>
      <w:r w:rsidR="00AA548D">
        <w:t>я «Специалист она плохой»</w:t>
      </w:r>
      <w:r>
        <w:t>.</w:t>
      </w:r>
      <w:r w:rsidR="00D148C1">
        <w:t xml:space="preserve"> Таким образом, высказывание  </w:t>
      </w:r>
      <w:r w:rsidR="00D148C1">
        <w:rPr>
          <w:szCs w:val="28"/>
        </w:rPr>
        <w:t>«</w:t>
      </w:r>
      <w:r w:rsidR="00D148C1">
        <w:rPr>
          <w:b/>
          <w:szCs w:val="28"/>
        </w:rPr>
        <w:t>Да какой она специалист?</w:t>
      </w:r>
      <w:r w:rsidR="00D148C1" w:rsidRPr="00192460">
        <w:rPr>
          <w:szCs w:val="28"/>
        </w:rPr>
        <w:t>»</w:t>
      </w:r>
      <w:r w:rsidR="00D148C1">
        <w:rPr>
          <w:szCs w:val="28"/>
        </w:rPr>
        <w:t xml:space="preserve"> </w:t>
      </w:r>
      <w:r w:rsidR="003B1F77">
        <w:rPr>
          <w:szCs w:val="28"/>
        </w:rPr>
        <w:t xml:space="preserve">передает </w:t>
      </w:r>
      <w:r w:rsidR="00805C55">
        <w:rPr>
          <w:szCs w:val="28"/>
        </w:rPr>
        <w:t xml:space="preserve">мнение </w:t>
      </w:r>
      <w:r w:rsidR="00D148C1">
        <w:rPr>
          <w:szCs w:val="28"/>
        </w:rPr>
        <w:t>о</w:t>
      </w:r>
      <w:r w:rsidR="00805C55">
        <w:rPr>
          <w:szCs w:val="28"/>
        </w:rPr>
        <w:t xml:space="preserve">тносительно поставленной под сомнение </w:t>
      </w:r>
      <w:r w:rsidR="00D148C1">
        <w:rPr>
          <w:szCs w:val="28"/>
        </w:rPr>
        <w:t>квалификации</w:t>
      </w:r>
      <w:r w:rsidR="00805C55">
        <w:rPr>
          <w:szCs w:val="28"/>
        </w:rPr>
        <w:t xml:space="preserve"> </w:t>
      </w:r>
      <w:r w:rsidR="00AA548D">
        <w:rPr>
          <w:szCs w:val="28"/>
        </w:rPr>
        <w:t xml:space="preserve">личности </w:t>
      </w:r>
      <w:r w:rsidR="00805C55">
        <w:rPr>
          <w:szCs w:val="28"/>
        </w:rPr>
        <w:t xml:space="preserve">(об умениях и навыках, авторитетности среди коллег </w:t>
      </w:r>
      <w:r w:rsidR="00453D82">
        <w:rPr>
          <w:szCs w:val="28"/>
        </w:rPr>
        <w:t xml:space="preserve">относительно </w:t>
      </w:r>
      <w:r w:rsidR="00D148C1">
        <w:rPr>
          <w:szCs w:val="28"/>
        </w:rPr>
        <w:t xml:space="preserve">одной и той же личности возможны разные мнения </w:t>
      </w:r>
      <w:r w:rsidR="00DE41F1">
        <w:rPr>
          <w:szCs w:val="28"/>
        </w:rPr>
        <w:t xml:space="preserve">со </w:t>
      </w:r>
      <w:proofErr w:type="gramStart"/>
      <w:r w:rsidR="00DE41F1">
        <w:rPr>
          <w:szCs w:val="28"/>
        </w:rPr>
        <w:t>стороны</w:t>
      </w:r>
      <w:proofErr w:type="gramEnd"/>
      <w:r w:rsidR="00DE41F1">
        <w:rPr>
          <w:szCs w:val="28"/>
        </w:rPr>
        <w:t xml:space="preserve"> </w:t>
      </w:r>
      <w:r w:rsidR="00D148C1">
        <w:rPr>
          <w:szCs w:val="28"/>
        </w:rPr>
        <w:t>как</w:t>
      </w:r>
      <w:r w:rsidR="00352B53">
        <w:rPr>
          <w:szCs w:val="28"/>
        </w:rPr>
        <w:t xml:space="preserve"> профессионалов, так и дилетантов</w:t>
      </w:r>
      <w:r w:rsidR="00D148C1">
        <w:rPr>
          <w:szCs w:val="28"/>
        </w:rPr>
        <w:t>)</w:t>
      </w:r>
      <w:r w:rsidR="00352B53">
        <w:t>.</w:t>
      </w:r>
    </w:p>
    <w:p w:rsidR="008A7E43" w:rsidRDefault="00805C55" w:rsidP="00B15411">
      <w:pPr>
        <w:pStyle w:val="a3"/>
      </w:pPr>
      <w:r w:rsidRPr="00453D82">
        <w:tab/>
      </w:r>
      <w:r w:rsidR="00453D82" w:rsidRPr="00453D82">
        <w:t>Что же</w:t>
      </w:r>
      <w:r w:rsidR="00453D82">
        <w:t xml:space="preserve"> в данном случае составит</w:t>
      </w:r>
      <w:r w:rsidR="00DE41F1">
        <w:t xml:space="preserve"> поступок эксперта? Объяснить в </w:t>
      </w:r>
      <w:r w:rsidR="00453D82">
        <w:t xml:space="preserve">заключении, что эмоционально-образное высказывание не является утверждением </w:t>
      </w:r>
      <w:r w:rsidR="00497086">
        <w:t xml:space="preserve">о факте, оно </w:t>
      </w:r>
      <w:r w:rsidR="00B127F4">
        <w:t xml:space="preserve">передает отношение не к поступкам личности, а к </w:t>
      </w:r>
      <w:r w:rsidR="00497086">
        <w:t xml:space="preserve">оценке </w:t>
      </w:r>
      <w:r w:rsidR="00B127F4">
        <w:t xml:space="preserve">профессиональной квалификации. Понятно, что фигуры речи используются </w:t>
      </w:r>
      <w:r w:rsidR="00752C8E">
        <w:t xml:space="preserve">в текстах не </w:t>
      </w:r>
      <w:r w:rsidR="00B127F4">
        <w:t>всех стил</w:t>
      </w:r>
      <w:r w:rsidR="00752C8E">
        <w:t>ей</w:t>
      </w:r>
      <w:r w:rsidR="00B127F4">
        <w:t xml:space="preserve"> речи, а</w:t>
      </w:r>
      <w:r w:rsidR="003B1F77">
        <w:t xml:space="preserve"> преимущественно</w:t>
      </w:r>
      <w:r w:rsidR="00B127F4">
        <w:t xml:space="preserve"> в образных</w:t>
      </w:r>
      <w:r w:rsidR="002A4D27">
        <w:t xml:space="preserve"> </w:t>
      </w:r>
      <w:r w:rsidR="00AA548D">
        <w:t xml:space="preserve">– </w:t>
      </w:r>
      <w:r w:rsidR="002A4D27">
        <w:t>пу</w:t>
      </w:r>
      <w:r w:rsidR="00AA548D">
        <w:t>блицистическом и художественном</w:t>
      </w:r>
      <w:r w:rsidR="00752C8E">
        <w:t>.</w:t>
      </w:r>
      <w:r w:rsidR="002A4D27">
        <w:t xml:space="preserve"> </w:t>
      </w:r>
      <w:r w:rsidR="007D3D31">
        <w:t xml:space="preserve">Что касается </w:t>
      </w:r>
      <w:r w:rsidR="002A4D27">
        <w:t>спос</w:t>
      </w:r>
      <w:r w:rsidR="00497086">
        <w:t>об</w:t>
      </w:r>
      <w:r w:rsidR="007D3D31">
        <w:t>а</w:t>
      </w:r>
      <w:r w:rsidR="00497086">
        <w:t xml:space="preserve"> </w:t>
      </w:r>
      <w:r w:rsidR="002A4D27">
        <w:t>воплощения</w:t>
      </w:r>
      <w:r w:rsidR="007D3D31">
        <w:t>,</w:t>
      </w:r>
      <w:r w:rsidR="002A4D27">
        <w:t xml:space="preserve"> </w:t>
      </w:r>
      <w:r w:rsidR="00497086">
        <w:t>мнение</w:t>
      </w:r>
      <w:r w:rsidR="006F70D4">
        <w:t xml:space="preserve"> при этом</w:t>
      </w:r>
      <w:r w:rsidR="00497086">
        <w:t xml:space="preserve"> </w:t>
      </w:r>
      <w:r w:rsidR="002A4D27">
        <w:t>переда</w:t>
      </w:r>
      <w:r w:rsidR="00752C8E">
        <w:t>ется</w:t>
      </w:r>
      <w:r w:rsidR="002A4D27">
        <w:t xml:space="preserve"> неявно</w:t>
      </w:r>
      <w:r w:rsidR="00752C8E">
        <w:t xml:space="preserve"> (имплицитно)</w:t>
      </w:r>
      <w:r w:rsidR="00497086">
        <w:t xml:space="preserve"> в отличие от экспликации</w:t>
      </w:r>
      <w:r w:rsidR="00B6726B">
        <w:t xml:space="preserve"> сведений</w:t>
      </w:r>
      <w:r w:rsidR="00497086">
        <w:t xml:space="preserve"> в научных и официальных текстах</w:t>
      </w:r>
      <w:r w:rsidR="00AA548D">
        <w:t>.</w:t>
      </w:r>
      <w:r w:rsidR="00497086">
        <w:t xml:space="preserve"> </w:t>
      </w:r>
      <w:r w:rsidR="006A270A">
        <w:t xml:space="preserve">И те, и другие </w:t>
      </w:r>
      <w:r w:rsidR="00497086">
        <w:t>принци</w:t>
      </w:r>
      <w:r w:rsidR="006A270A">
        <w:t>пиально исключают</w:t>
      </w:r>
      <w:r w:rsidR="00497086">
        <w:t xml:space="preserve"> подтекст</w:t>
      </w:r>
      <w:r w:rsidR="0084344E">
        <w:t>.</w:t>
      </w:r>
      <w:r w:rsidR="007D3D31">
        <w:t xml:space="preserve"> Риторический вопрос </w:t>
      </w:r>
      <w:r w:rsidR="008A7E43">
        <w:t xml:space="preserve"> </w:t>
      </w:r>
      <w:r w:rsidR="00AA548D">
        <w:t>же</w:t>
      </w:r>
      <w:r w:rsidR="003B1F77">
        <w:t>, напротив,</w:t>
      </w:r>
      <w:r w:rsidR="00AA548D">
        <w:t xml:space="preserve"> формирует этот подтекст.</w:t>
      </w:r>
      <w:r w:rsidR="00E820A8">
        <w:t xml:space="preserve"> </w:t>
      </w:r>
      <w:r w:rsidR="0084344E">
        <w:t xml:space="preserve">Делать </w:t>
      </w:r>
      <w:r w:rsidR="00571DD4">
        <w:t xml:space="preserve">в </w:t>
      </w:r>
      <w:r w:rsidR="00B6726B">
        <w:t xml:space="preserve">экспертном заключении </w:t>
      </w:r>
      <w:r w:rsidR="00571DD4">
        <w:t>вывод о</w:t>
      </w:r>
      <w:r w:rsidR="00B6726B">
        <w:t xml:space="preserve"> том, что высказывание в форме риторического вопроса является утверждением о факте </w:t>
      </w:r>
      <w:r w:rsidR="00571DD4">
        <w:t>(</w:t>
      </w:r>
      <w:r w:rsidR="00B6726B">
        <w:t>квалификации специалиста</w:t>
      </w:r>
      <w:r w:rsidR="0084344E">
        <w:t xml:space="preserve"> в той или иной области</w:t>
      </w:r>
      <w:r w:rsidR="00571DD4">
        <w:t>)</w:t>
      </w:r>
      <w:r w:rsidR="00B6726B">
        <w:t xml:space="preserve">, – обнаруживать </w:t>
      </w:r>
      <w:r w:rsidR="00B6726B">
        <w:lastRenderedPageBreak/>
        <w:t xml:space="preserve">тенденциозность в подходе к экспертной деятельности </w:t>
      </w:r>
      <w:r w:rsidR="00571DD4">
        <w:t>ли</w:t>
      </w:r>
      <w:r w:rsidR="006A270A">
        <w:t>бо низкую квалификацию</w:t>
      </w:r>
      <w:r w:rsidR="0084344E">
        <w:t xml:space="preserve"> лингвиста</w:t>
      </w:r>
      <w:r w:rsidR="006A270A">
        <w:t>. Первое демонстрирует заинтересованность в исходе де</w:t>
      </w:r>
      <w:r w:rsidR="00AA548D">
        <w:t>ла, второе – непрофессионализм.</w:t>
      </w:r>
    </w:p>
    <w:p w:rsidR="00A4238B" w:rsidRPr="00D11FCC" w:rsidRDefault="0084344E" w:rsidP="00B15411">
      <w:pPr>
        <w:pStyle w:val="a3"/>
        <w:ind w:firstLine="708"/>
      </w:pPr>
      <w:r>
        <w:t xml:space="preserve">Что касается иного признака диффамации – неприличности выражения </w:t>
      </w:r>
      <w:r w:rsidR="00D11FCC">
        <w:t xml:space="preserve">утверждений о факте и </w:t>
      </w:r>
      <w:r w:rsidR="00AA548D">
        <w:t xml:space="preserve">передачи </w:t>
      </w:r>
      <w:r w:rsidR="00D11FCC">
        <w:t>оценок и мнений, предположений, то при этом предлагается следование иному алгоритму:</w:t>
      </w:r>
    </w:p>
    <w:p w:rsidR="00AF5FEE" w:rsidRDefault="00AF5FEE" w:rsidP="00B15411">
      <w:pPr>
        <w:pStyle w:val="a3"/>
        <w:ind w:left="360"/>
        <w:rPr>
          <w:b/>
        </w:rPr>
      </w:pPr>
      <w:r>
        <w:t xml:space="preserve">1. Является ли предмет судебного разбирательства </w:t>
      </w:r>
      <w:r>
        <w:rPr>
          <w:b/>
        </w:rPr>
        <w:t>высказыванием?</w:t>
      </w:r>
    </w:p>
    <w:p w:rsidR="00AF5FEE" w:rsidRDefault="00AF5FEE" w:rsidP="00B15411">
      <w:pPr>
        <w:pStyle w:val="a3"/>
        <w:numPr>
          <w:ilvl w:val="0"/>
          <w:numId w:val="4"/>
        </w:numPr>
        <w:rPr>
          <w:b/>
        </w:rPr>
      </w:pPr>
      <w:r>
        <w:t xml:space="preserve">Если ДА, то является ли предметом мысли в высказывании </w:t>
      </w:r>
      <w:r w:rsidRPr="00307961">
        <w:rPr>
          <w:b/>
        </w:rPr>
        <w:t>истец / потерпевший</w:t>
      </w:r>
      <w:r>
        <w:t>?</w:t>
      </w:r>
    </w:p>
    <w:p w:rsidR="00AF5FEE" w:rsidRPr="00AE5106" w:rsidRDefault="00AF5FEE" w:rsidP="00B15411">
      <w:pPr>
        <w:pStyle w:val="a3"/>
        <w:numPr>
          <w:ilvl w:val="0"/>
          <w:numId w:val="4"/>
        </w:numPr>
        <w:rPr>
          <w:b/>
        </w:rPr>
      </w:pPr>
      <w:r w:rsidRPr="006A2D22">
        <w:t xml:space="preserve">Если ДА, то </w:t>
      </w:r>
      <w:r>
        <w:t xml:space="preserve">переданы ли в высказывании </w:t>
      </w:r>
      <w:r w:rsidRPr="006A2D22">
        <w:rPr>
          <w:b/>
        </w:rPr>
        <w:t xml:space="preserve">сведения </w:t>
      </w:r>
      <w:r>
        <w:t>(информация) в форме утверждения</w:t>
      </w:r>
      <w:r w:rsidRPr="00307961">
        <w:t>?</w:t>
      </w:r>
    </w:p>
    <w:p w:rsidR="00AF5FEE" w:rsidRPr="00AE5106" w:rsidRDefault="00AF5FEE" w:rsidP="00B15411">
      <w:pPr>
        <w:pStyle w:val="a3"/>
        <w:numPr>
          <w:ilvl w:val="0"/>
          <w:numId w:val="4"/>
        </w:numPr>
        <w:rPr>
          <w:b/>
        </w:rPr>
      </w:pPr>
      <w:r>
        <w:t>Если НЕТ, то высказывание</w:t>
      </w:r>
      <w:r>
        <w:rPr>
          <w:b/>
        </w:rPr>
        <w:t xml:space="preserve"> </w:t>
      </w:r>
      <w:r>
        <w:t>является</w:t>
      </w:r>
      <w:r w:rsidRPr="00AE5106">
        <w:rPr>
          <w:b/>
        </w:rPr>
        <w:t xml:space="preserve"> запросом </w:t>
      </w:r>
      <w:r>
        <w:t xml:space="preserve">информации, либо </w:t>
      </w:r>
      <w:r w:rsidRPr="00AE5106">
        <w:rPr>
          <w:b/>
        </w:rPr>
        <w:t>риторическим</w:t>
      </w:r>
      <w:r>
        <w:t xml:space="preserve"> вопросом, либо </w:t>
      </w:r>
      <w:r w:rsidRPr="00AE5106">
        <w:rPr>
          <w:b/>
        </w:rPr>
        <w:t>предположением</w:t>
      </w:r>
      <w:r w:rsidRPr="006430ED">
        <w:rPr>
          <w:b/>
        </w:rPr>
        <w:t xml:space="preserve">, </w:t>
      </w:r>
      <w:r>
        <w:t xml:space="preserve">либо </w:t>
      </w:r>
      <w:r>
        <w:rPr>
          <w:b/>
        </w:rPr>
        <w:t>прогнозом</w:t>
      </w:r>
      <w:r w:rsidR="00D11FCC" w:rsidRPr="00D11FCC">
        <w:t>.</w:t>
      </w:r>
    </w:p>
    <w:p w:rsidR="00AF5FEE" w:rsidRPr="006430ED" w:rsidRDefault="00AF5FEE" w:rsidP="00B15411">
      <w:pPr>
        <w:pStyle w:val="a3"/>
        <w:numPr>
          <w:ilvl w:val="0"/>
          <w:numId w:val="4"/>
        </w:numPr>
        <w:rPr>
          <w:b/>
        </w:rPr>
      </w:pPr>
      <w:r>
        <w:t xml:space="preserve">Если ДА, то содержатся ли в высказывании в форме запроса информации, риторического вопроса, предположения </w:t>
      </w:r>
      <w:r w:rsidRPr="006430ED">
        <w:rPr>
          <w:b/>
        </w:rPr>
        <w:t>грубые просторечные</w:t>
      </w:r>
      <w:r w:rsidR="00D11FCC">
        <w:rPr>
          <w:b/>
        </w:rPr>
        <w:t xml:space="preserve"> (</w:t>
      </w:r>
      <w:proofErr w:type="spellStart"/>
      <w:r w:rsidR="00D11FCC">
        <w:rPr>
          <w:b/>
        </w:rPr>
        <w:t>обсценные</w:t>
      </w:r>
      <w:proofErr w:type="spellEnd"/>
      <w:r w:rsidR="00D11FCC">
        <w:rPr>
          <w:b/>
        </w:rPr>
        <w:t>)</w:t>
      </w:r>
      <w:r w:rsidRPr="006430ED">
        <w:rPr>
          <w:b/>
        </w:rPr>
        <w:t xml:space="preserve"> слова и речевые обороты?</w:t>
      </w:r>
    </w:p>
    <w:p w:rsidR="00AF5FEE" w:rsidRDefault="00AF5FEE" w:rsidP="00B15411">
      <w:pPr>
        <w:pStyle w:val="a3"/>
        <w:numPr>
          <w:ilvl w:val="0"/>
          <w:numId w:val="4"/>
        </w:numPr>
      </w:pPr>
      <w:r>
        <w:t xml:space="preserve">Если ДА, то в неприличной </w:t>
      </w:r>
      <w:r w:rsidR="00D11FCC">
        <w:t>(табуированной)</w:t>
      </w:r>
      <w:r>
        <w:t xml:space="preserve"> форме передано </w:t>
      </w:r>
      <w:r>
        <w:rPr>
          <w:b/>
        </w:rPr>
        <w:t>мнение</w:t>
      </w:r>
      <w:r>
        <w:t xml:space="preserve"> </w:t>
      </w:r>
      <w:proofErr w:type="gramStart"/>
      <w:r>
        <w:t>говорящего</w:t>
      </w:r>
      <w:proofErr w:type="gramEnd"/>
      <w:r>
        <w:t xml:space="preserve"> или пишущего</w:t>
      </w:r>
      <w:r w:rsidR="00D11FCC">
        <w:t>.</w:t>
      </w:r>
    </w:p>
    <w:p w:rsidR="00AF5FEE" w:rsidRPr="00F52994" w:rsidRDefault="00AF5FEE" w:rsidP="00B15411">
      <w:pPr>
        <w:pStyle w:val="a3"/>
        <w:numPr>
          <w:ilvl w:val="0"/>
          <w:numId w:val="4"/>
        </w:numPr>
      </w:pPr>
      <w:r>
        <w:t xml:space="preserve">Если НЕТ, то высказывание отражает мнение </w:t>
      </w:r>
      <w:proofErr w:type="gramStart"/>
      <w:r>
        <w:t>говорящего</w:t>
      </w:r>
      <w:proofErr w:type="gramEnd"/>
      <w:r>
        <w:t xml:space="preserve"> или пишущего в приличной форме.</w:t>
      </w:r>
    </w:p>
    <w:p w:rsidR="00F52994" w:rsidRDefault="00F52994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6DBA" w:rsidRDefault="00F52994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</w:t>
      </w:r>
      <w:r w:rsidR="00A4238B">
        <w:rPr>
          <w:rFonts w:ascii="Times New Roman" w:hAnsi="Times New Roman" w:cs="Times New Roman"/>
          <w:sz w:val="28"/>
          <w:szCs w:val="28"/>
        </w:rPr>
        <w:t xml:space="preserve">ким примером служит письмо прокурору, где </w:t>
      </w:r>
      <w:r w:rsidR="008541A3">
        <w:rPr>
          <w:rFonts w:ascii="Times New Roman" w:hAnsi="Times New Roman" w:cs="Times New Roman"/>
          <w:sz w:val="28"/>
          <w:szCs w:val="28"/>
        </w:rPr>
        <w:t>осужденный обвиняет суд</w:t>
      </w:r>
      <w:r w:rsidR="00F35553">
        <w:rPr>
          <w:rFonts w:ascii="Times New Roman" w:hAnsi="Times New Roman" w:cs="Times New Roman"/>
          <w:sz w:val="28"/>
          <w:szCs w:val="28"/>
        </w:rPr>
        <w:t xml:space="preserve"> в фальсификации материалов дела</w:t>
      </w:r>
      <w:r w:rsidR="008541A3">
        <w:rPr>
          <w:rFonts w:ascii="Times New Roman" w:hAnsi="Times New Roman" w:cs="Times New Roman"/>
          <w:sz w:val="28"/>
          <w:szCs w:val="28"/>
        </w:rPr>
        <w:t xml:space="preserve"> и</w:t>
      </w:r>
      <w:r w:rsidR="00A4238B">
        <w:rPr>
          <w:rFonts w:ascii="Times New Roman" w:hAnsi="Times New Roman" w:cs="Times New Roman"/>
          <w:sz w:val="28"/>
          <w:szCs w:val="28"/>
        </w:rPr>
        <w:t xml:space="preserve"> пять раз именует</w:t>
      </w:r>
      <w:r w:rsidR="008541A3">
        <w:rPr>
          <w:rFonts w:ascii="Times New Roman" w:hAnsi="Times New Roman" w:cs="Times New Roman"/>
          <w:sz w:val="28"/>
          <w:szCs w:val="28"/>
        </w:rPr>
        <w:t xml:space="preserve"> судью</w:t>
      </w:r>
      <w:r w:rsidR="00A42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«оборотнем </w:t>
      </w:r>
      <w:r w:rsidR="00A4238B">
        <w:rPr>
          <w:rFonts w:ascii="Times New Roman" w:hAnsi="Times New Roman" w:cs="Times New Roman"/>
          <w:sz w:val="28"/>
          <w:szCs w:val="28"/>
        </w:rPr>
        <w:t>в мантии».</w:t>
      </w:r>
      <w:r w:rsidR="009271F6">
        <w:rPr>
          <w:rFonts w:ascii="Times New Roman" w:hAnsi="Times New Roman" w:cs="Times New Roman"/>
          <w:sz w:val="28"/>
          <w:szCs w:val="28"/>
        </w:rPr>
        <w:t xml:space="preserve"> Семантико-стилистическая особенность перифразы (описательного выражения) состоит в эмоционально</w:t>
      </w:r>
      <w:r w:rsidR="00F35553">
        <w:rPr>
          <w:rFonts w:ascii="Times New Roman" w:hAnsi="Times New Roman" w:cs="Times New Roman"/>
          <w:sz w:val="28"/>
          <w:szCs w:val="28"/>
        </w:rPr>
        <w:t xml:space="preserve">сти и </w:t>
      </w:r>
      <w:r w:rsidR="009271F6">
        <w:rPr>
          <w:rFonts w:ascii="Times New Roman" w:hAnsi="Times New Roman" w:cs="Times New Roman"/>
          <w:sz w:val="28"/>
          <w:szCs w:val="28"/>
        </w:rPr>
        <w:t>экспрессивн</w:t>
      </w:r>
      <w:r w:rsidR="00E61EEF">
        <w:rPr>
          <w:rFonts w:ascii="Times New Roman" w:hAnsi="Times New Roman" w:cs="Times New Roman"/>
          <w:sz w:val="28"/>
          <w:szCs w:val="28"/>
        </w:rPr>
        <w:t xml:space="preserve">ости: </w:t>
      </w:r>
      <w:r w:rsidR="00F35553">
        <w:rPr>
          <w:rFonts w:ascii="Times New Roman" w:hAnsi="Times New Roman" w:cs="Times New Roman"/>
          <w:sz w:val="28"/>
          <w:szCs w:val="28"/>
        </w:rPr>
        <w:t xml:space="preserve">стилистически окрашенный </w:t>
      </w:r>
      <w:r w:rsidR="009271F6">
        <w:rPr>
          <w:rFonts w:ascii="Times New Roman" w:hAnsi="Times New Roman" w:cs="Times New Roman"/>
          <w:sz w:val="28"/>
          <w:szCs w:val="28"/>
        </w:rPr>
        <w:t xml:space="preserve">оборот </w:t>
      </w:r>
      <w:r w:rsidR="008541A3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9271F6">
        <w:rPr>
          <w:rFonts w:ascii="Times New Roman" w:hAnsi="Times New Roman" w:cs="Times New Roman"/>
          <w:sz w:val="28"/>
          <w:szCs w:val="28"/>
        </w:rPr>
        <w:t xml:space="preserve">вместо </w:t>
      </w:r>
      <w:r w:rsidR="008541A3">
        <w:rPr>
          <w:rFonts w:ascii="Times New Roman" w:hAnsi="Times New Roman" w:cs="Times New Roman"/>
          <w:sz w:val="28"/>
          <w:szCs w:val="28"/>
        </w:rPr>
        <w:t>общеупотребитель</w:t>
      </w:r>
      <w:r w:rsidR="009271F6">
        <w:rPr>
          <w:rFonts w:ascii="Times New Roman" w:hAnsi="Times New Roman" w:cs="Times New Roman"/>
          <w:sz w:val="28"/>
          <w:szCs w:val="28"/>
        </w:rPr>
        <w:t xml:space="preserve">ного </w:t>
      </w:r>
      <w:r w:rsidR="00F35553">
        <w:rPr>
          <w:rFonts w:ascii="Times New Roman" w:hAnsi="Times New Roman" w:cs="Times New Roman"/>
          <w:sz w:val="28"/>
          <w:szCs w:val="28"/>
        </w:rPr>
        <w:t xml:space="preserve">нейтрального </w:t>
      </w:r>
      <w:r w:rsidR="009271F6">
        <w:rPr>
          <w:rFonts w:ascii="Times New Roman" w:hAnsi="Times New Roman" w:cs="Times New Roman"/>
          <w:sz w:val="28"/>
          <w:szCs w:val="28"/>
        </w:rPr>
        <w:t>слова. По этой причине перифразы не употребляются в официально-деловой и научной речи</w:t>
      </w:r>
      <w:r w:rsidR="00CD6DBA">
        <w:rPr>
          <w:rFonts w:ascii="Times New Roman" w:hAnsi="Times New Roman" w:cs="Times New Roman"/>
          <w:sz w:val="28"/>
          <w:szCs w:val="28"/>
        </w:rPr>
        <w:t>, а в</w:t>
      </w:r>
      <w:r w:rsidR="009271F6">
        <w:rPr>
          <w:rFonts w:ascii="Times New Roman" w:hAnsi="Times New Roman" w:cs="Times New Roman"/>
          <w:sz w:val="28"/>
          <w:szCs w:val="28"/>
        </w:rPr>
        <w:t xml:space="preserve"> художественных и публицистических произведениях</w:t>
      </w:r>
      <w:r w:rsidR="00F35553">
        <w:rPr>
          <w:rFonts w:ascii="Times New Roman" w:hAnsi="Times New Roman" w:cs="Times New Roman"/>
          <w:sz w:val="28"/>
          <w:szCs w:val="28"/>
        </w:rPr>
        <w:t xml:space="preserve"> позволяют акцентировать внимание на важных чертах</w:t>
      </w:r>
      <w:r w:rsidR="00E61EEF">
        <w:rPr>
          <w:rFonts w:ascii="Times New Roman" w:hAnsi="Times New Roman" w:cs="Times New Roman"/>
          <w:sz w:val="28"/>
          <w:szCs w:val="28"/>
        </w:rPr>
        <w:t xml:space="preserve"> изображаемого</w:t>
      </w:r>
      <w:r w:rsidR="00F35553">
        <w:rPr>
          <w:rFonts w:ascii="Times New Roman" w:hAnsi="Times New Roman" w:cs="Times New Roman"/>
          <w:sz w:val="28"/>
          <w:szCs w:val="28"/>
        </w:rPr>
        <w:t xml:space="preserve">, передать </w:t>
      </w:r>
      <w:r w:rsidR="00E61EEF">
        <w:rPr>
          <w:rFonts w:ascii="Times New Roman" w:hAnsi="Times New Roman" w:cs="Times New Roman"/>
          <w:sz w:val="28"/>
          <w:szCs w:val="28"/>
        </w:rPr>
        <w:t xml:space="preserve">его </w:t>
      </w:r>
      <w:r w:rsidR="00F35553">
        <w:rPr>
          <w:rFonts w:ascii="Times New Roman" w:hAnsi="Times New Roman" w:cs="Times New Roman"/>
          <w:sz w:val="28"/>
          <w:szCs w:val="28"/>
        </w:rPr>
        <w:t>оценку</w:t>
      </w:r>
      <w:r w:rsidR="00A45B62">
        <w:rPr>
          <w:rFonts w:ascii="Times New Roman" w:hAnsi="Times New Roman" w:cs="Times New Roman"/>
          <w:sz w:val="28"/>
          <w:szCs w:val="28"/>
        </w:rPr>
        <w:t xml:space="preserve">, </w:t>
      </w:r>
      <w:r w:rsidR="00E61EEF">
        <w:rPr>
          <w:rFonts w:ascii="Times New Roman" w:hAnsi="Times New Roman" w:cs="Times New Roman"/>
          <w:sz w:val="28"/>
          <w:szCs w:val="28"/>
        </w:rPr>
        <w:t xml:space="preserve">избежать тавтологии, </w:t>
      </w:r>
      <w:r w:rsidR="00A45B62">
        <w:rPr>
          <w:rFonts w:ascii="Times New Roman" w:hAnsi="Times New Roman" w:cs="Times New Roman"/>
          <w:sz w:val="28"/>
          <w:szCs w:val="28"/>
        </w:rPr>
        <w:t>придать высказыванию торжественност</w:t>
      </w:r>
      <w:r w:rsidR="00842492">
        <w:rPr>
          <w:rFonts w:ascii="Times New Roman" w:hAnsi="Times New Roman" w:cs="Times New Roman"/>
          <w:sz w:val="28"/>
          <w:szCs w:val="28"/>
        </w:rPr>
        <w:t>ь либо ироничность</w:t>
      </w:r>
      <w:r w:rsidR="00F35553">
        <w:rPr>
          <w:rFonts w:ascii="Times New Roman" w:hAnsi="Times New Roman" w:cs="Times New Roman"/>
          <w:sz w:val="28"/>
          <w:szCs w:val="28"/>
        </w:rPr>
        <w:t>.</w:t>
      </w:r>
      <w:r w:rsidR="00854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8B" w:rsidRDefault="008541A3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Лингвистическое исследование </w:t>
      </w:r>
      <w:r w:rsidR="002E5BEE">
        <w:rPr>
          <w:rFonts w:ascii="Times New Roman" w:hAnsi="Times New Roman" w:cs="Times New Roman"/>
          <w:sz w:val="28"/>
          <w:szCs w:val="28"/>
        </w:rPr>
        <w:t xml:space="preserve">опрометчиво </w:t>
      </w:r>
      <w:r>
        <w:rPr>
          <w:rFonts w:ascii="Times New Roman" w:hAnsi="Times New Roman" w:cs="Times New Roman"/>
          <w:sz w:val="28"/>
          <w:szCs w:val="28"/>
        </w:rPr>
        <w:t xml:space="preserve">подтвердило справедливость обращения </w:t>
      </w:r>
      <w:r w:rsidR="009B084F">
        <w:rPr>
          <w:rFonts w:ascii="Times New Roman" w:hAnsi="Times New Roman" w:cs="Times New Roman"/>
          <w:sz w:val="28"/>
          <w:szCs w:val="28"/>
        </w:rPr>
        <w:t>судьи с иском о защите чести и достоинства, сочтя перифразу «оборотень в мантии»</w:t>
      </w:r>
      <w:r w:rsidR="00CD6DBA">
        <w:rPr>
          <w:rFonts w:ascii="Times New Roman" w:hAnsi="Times New Roman" w:cs="Times New Roman"/>
          <w:sz w:val="28"/>
          <w:szCs w:val="28"/>
        </w:rPr>
        <w:t xml:space="preserve"> утверждением о факте в </w:t>
      </w:r>
      <w:r w:rsidR="009B084F">
        <w:rPr>
          <w:rFonts w:ascii="Times New Roman" w:hAnsi="Times New Roman" w:cs="Times New Roman"/>
          <w:sz w:val="28"/>
          <w:szCs w:val="28"/>
        </w:rPr>
        <w:t xml:space="preserve">неприличной форме. В качестве </w:t>
      </w:r>
      <w:r w:rsidR="002629F1">
        <w:rPr>
          <w:rFonts w:ascii="Times New Roman" w:hAnsi="Times New Roman" w:cs="Times New Roman"/>
          <w:sz w:val="28"/>
          <w:szCs w:val="28"/>
        </w:rPr>
        <w:t>«</w:t>
      </w:r>
      <w:r w:rsidR="009B084F">
        <w:rPr>
          <w:rFonts w:ascii="Times New Roman" w:hAnsi="Times New Roman" w:cs="Times New Roman"/>
          <w:sz w:val="28"/>
          <w:szCs w:val="28"/>
        </w:rPr>
        <w:t>достаточного</w:t>
      </w:r>
      <w:r w:rsidR="002629F1">
        <w:rPr>
          <w:rFonts w:ascii="Times New Roman" w:hAnsi="Times New Roman" w:cs="Times New Roman"/>
          <w:sz w:val="28"/>
          <w:szCs w:val="28"/>
        </w:rPr>
        <w:t>»</w:t>
      </w:r>
      <w:r w:rsidR="009B084F">
        <w:rPr>
          <w:rFonts w:ascii="Times New Roman" w:hAnsi="Times New Roman" w:cs="Times New Roman"/>
          <w:sz w:val="28"/>
          <w:szCs w:val="28"/>
        </w:rPr>
        <w:t xml:space="preserve"> аргумент</w:t>
      </w:r>
      <w:r w:rsidR="00CD6DBA">
        <w:rPr>
          <w:rFonts w:ascii="Times New Roman" w:hAnsi="Times New Roman" w:cs="Times New Roman"/>
          <w:sz w:val="28"/>
          <w:szCs w:val="28"/>
        </w:rPr>
        <w:t>а</w:t>
      </w:r>
      <w:r w:rsidR="009B084F">
        <w:rPr>
          <w:rFonts w:ascii="Times New Roman" w:hAnsi="Times New Roman" w:cs="Times New Roman"/>
          <w:sz w:val="28"/>
          <w:szCs w:val="28"/>
        </w:rPr>
        <w:t xml:space="preserve"> для такого вывода </w:t>
      </w:r>
      <w:r w:rsidR="002629F1">
        <w:rPr>
          <w:rFonts w:ascii="Times New Roman" w:hAnsi="Times New Roman" w:cs="Times New Roman"/>
          <w:sz w:val="28"/>
          <w:szCs w:val="28"/>
        </w:rPr>
        <w:t xml:space="preserve">указывалось на </w:t>
      </w:r>
      <w:r w:rsidR="009B084F">
        <w:rPr>
          <w:rFonts w:ascii="Times New Roman" w:hAnsi="Times New Roman" w:cs="Times New Roman"/>
          <w:sz w:val="28"/>
          <w:szCs w:val="28"/>
        </w:rPr>
        <w:t>обвинительный характер словосочетания «оборотень в мантии»</w:t>
      </w:r>
      <w:r w:rsidR="002629F1" w:rsidRPr="002629F1">
        <w:rPr>
          <w:rFonts w:ascii="Times New Roman" w:hAnsi="Times New Roman" w:cs="Times New Roman"/>
          <w:sz w:val="28"/>
          <w:szCs w:val="28"/>
        </w:rPr>
        <w:t xml:space="preserve"> </w:t>
      </w:r>
      <w:r w:rsidR="002629F1">
        <w:rPr>
          <w:rFonts w:ascii="Times New Roman" w:hAnsi="Times New Roman" w:cs="Times New Roman"/>
          <w:sz w:val="28"/>
          <w:szCs w:val="28"/>
        </w:rPr>
        <w:t>(передает якобы утверждение о фальсификации материалов уголовного дела)</w:t>
      </w:r>
      <w:r w:rsidR="009B084F">
        <w:rPr>
          <w:rFonts w:ascii="Times New Roman" w:hAnsi="Times New Roman" w:cs="Times New Roman"/>
          <w:sz w:val="28"/>
          <w:szCs w:val="28"/>
        </w:rPr>
        <w:t xml:space="preserve"> в адрес представителя власти (служителя закона).</w:t>
      </w:r>
      <w:r w:rsidR="00CD6DBA">
        <w:rPr>
          <w:rFonts w:ascii="Times New Roman" w:hAnsi="Times New Roman" w:cs="Times New Roman"/>
          <w:sz w:val="28"/>
          <w:szCs w:val="28"/>
        </w:rPr>
        <w:t xml:space="preserve"> Неприличную форму выражения </w:t>
      </w:r>
      <w:r w:rsidR="002629F1">
        <w:rPr>
          <w:rFonts w:ascii="Times New Roman" w:hAnsi="Times New Roman" w:cs="Times New Roman"/>
          <w:sz w:val="28"/>
          <w:szCs w:val="28"/>
        </w:rPr>
        <w:t xml:space="preserve">лингвист </w:t>
      </w:r>
      <w:r w:rsidR="00CD6DBA">
        <w:rPr>
          <w:rFonts w:ascii="Times New Roman" w:hAnsi="Times New Roman" w:cs="Times New Roman"/>
          <w:sz w:val="28"/>
          <w:szCs w:val="28"/>
        </w:rPr>
        <w:t>усмотре</w:t>
      </w:r>
      <w:r w:rsidR="002629F1">
        <w:rPr>
          <w:rFonts w:ascii="Times New Roman" w:hAnsi="Times New Roman" w:cs="Times New Roman"/>
          <w:sz w:val="28"/>
          <w:szCs w:val="28"/>
        </w:rPr>
        <w:t>ла</w:t>
      </w:r>
      <w:r w:rsidR="00CD6DBA">
        <w:rPr>
          <w:rFonts w:ascii="Times New Roman" w:hAnsi="Times New Roman" w:cs="Times New Roman"/>
          <w:sz w:val="28"/>
          <w:szCs w:val="28"/>
        </w:rPr>
        <w:t xml:space="preserve"> в семантике слова «оборотень»</w:t>
      </w:r>
      <w:r w:rsidR="002629F1">
        <w:rPr>
          <w:rFonts w:ascii="Times New Roman" w:hAnsi="Times New Roman" w:cs="Times New Roman"/>
          <w:sz w:val="28"/>
          <w:szCs w:val="28"/>
        </w:rPr>
        <w:t xml:space="preserve"> – «хитрый, двуличный человек»</w:t>
      </w:r>
      <w:r w:rsidR="00CD6DBA">
        <w:rPr>
          <w:rFonts w:ascii="Times New Roman" w:hAnsi="Times New Roman" w:cs="Times New Roman"/>
          <w:sz w:val="28"/>
          <w:szCs w:val="28"/>
        </w:rPr>
        <w:t xml:space="preserve"> </w:t>
      </w:r>
      <w:r w:rsidR="002629F1">
        <w:rPr>
          <w:rFonts w:ascii="Times New Roman" w:hAnsi="Times New Roman" w:cs="Times New Roman"/>
          <w:sz w:val="28"/>
          <w:szCs w:val="28"/>
        </w:rPr>
        <w:t xml:space="preserve">(разг., неодобр.). Решающим фактором для такой трактовки послужил социальный статус судьи. </w:t>
      </w:r>
      <w:r w:rsidR="00A45B62">
        <w:rPr>
          <w:rFonts w:ascii="Times New Roman" w:hAnsi="Times New Roman" w:cs="Times New Roman"/>
          <w:sz w:val="28"/>
          <w:szCs w:val="28"/>
        </w:rPr>
        <w:t>При этом было проигнорировано о</w:t>
      </w:r>
      <w:r w:rsidR="00AE2DEF">
        <w:rPr>
          <w:rFonts w:ascii="Times New Roman" w:hAnsi="Times New Roman" w:cs="Times New Roman"/>
          <w:sz w:val="28"/>
          <w:szCs w:val="28"/>
        </w:rPr>
        <w:t>дно важное</w:t>
      </w:r>
      <w:r w:rsidR="00A45B62">
        <w:rPr>
          <w:rFonts w:ascii="Times New Roman" w:hAnsi="Times New Roman" w:cs="Times New Roman"/>
          <w:sz w:val="28"/>
          <w:szCs w:val="28"/>
        </w:rPr>
        <w:t xml:space="preserve"> обстоятельство</w:t>
      </w:r>
      <w:r w:rsidR="00AE2DEF">
        <w:rPr>
          <w:rFonts w:ascii="Times New Roman" w:hAnsi="Times New Roman" w:cs="Times New Roman"/>
          <w:sz w:val="28"/>
          <w:szCs w:val="28"/>
        </w:rPr>
        <w:t>:</w:t>
      </w:r>
      <w:r w:rsidR="00A45B62">
        <w:rPr>
          <w:rFonts w:ascii="Times New Roman" w:hAnsi="Times New Roman" w:cs="Times New Roman"/>
          <w:sz w:val="28"/>
          <w:szCs w:val="28"/>
        </w:rPr>
        <w:t xml:space="preserve"> перифраза создает иронич</w:t>
      </w:r>
      <w:r w:rsidR="00F326F8">
        <w:rPr>
          <w:rFonts w:ascii="Times New Roman" w:hAnsi="Times New Roman" w:cs="Times New Roman"/>
          <w:sz w:val="28"/>
          <w:szCs w:val="28"/>
        </w:rPr>
        <w:t>ны</w:t>
      </w:r>
      <w:r w:rsidR="00A45B62">
        <w:rPr>
          <w:rFonts w:ascii="Times New Roman" w:hAnsi="Times New Roman" w:cs="Times New Roman"/>
          <w:sz w:val="28"/>
          <w:szCs w:val="28"/>
        </w:rPr>
        <w:t>й контекст, придавая пуб</w:t>
      </w:r>
      <w:r w:rsidR="00230013">
        <w:rPr>
          <w:rFonts w:ascii="Times New Roman" w:hAnsi="Times New Roman" w:cs="Times New Roman"/>
          <w:sz w:val="28"/>
          <w:szCs w:val="28"/>
        </w:rPr>
        <w:t>лицистичность официальному текст</w:t>
      </w:r>
      <w:r w:rsidR="00A45B62">
        <w:rPr>
          <w:rFonts w:ascii="Times New Roman" w:hAnsi="Times New Roman" w:cs="Times New Roman"/>
          <w:sz w:val="28"/>
          <w:szCs w:val="28"/>
        </w:rPr>
        <w:t xml:space="preserve">у и </w:t>
      </w:r>
      <w:r w:rsidR="002E5BEE">
        <w:rPr>
          <w:rFonts w:ascii="Times New Roman" w:hAnsi="Times New Roman" w:cs="Times New Roman"/>
          <w:sz w:val="28"/>
          <w:szCs w:val="28"/>
        </w:rPr>
        <w:t xml:space="preserve">выражая отрицательное </w:t>
      </w:r>
      <w:r w:rsidR="00A45B62">
        <w:rPr>
          <w:rFonts w:ascii="Times New Roman" w:hAnsi="Times New Roman" w:cs="Times New Roman"/>
          <w:sz w:val="28"/>
          <w:szCs w:val="28"/>
        </w:rPr>
        <w:t>о</w:t>
      </w:r>
      <w:r w:rsidR="002E5BEE">
        <w:rPr>
          <w:rFonts w:ascii="Times New Roman" w:hAnsi="Times New Roman" w:cs="Times New Roman"/>
          <w:sz w:val="28"/>
          <w:szCs w:val="28"/>
        </w:rPr>
        <w:t>тношение к действиям в ходе судебного следствия облеченного властью лица</w:t>
      </w:r>
      <w:r w:rsidR="00A45B62">
        <w:rPr>
          <w:rFonts w:ascii="Times New Roman" w:hAnsi="Times New Roman" w:cs="Times New Roman"/>
          <w:sz w:val="28"/>
          <w:szCs w:val="28"/>
        </w:rPr>
        <w:t>.</w:t>
      </w:r>
      <w:r w:rsidR="002E5BEE">
        <w:rPr>
          <w:rFonts w:ascii="Times New Roman" w:hAnsi="Times New Roman" w:cs="Times New Roman"/>
          <w:sz w:val="28"/>
          <w:szCs w:val="28"/>
        </w:rPr>
        <w:t xml:space="preserve"> Если не принимать во внимание</w:t>
      </w:r>
      <w:r w:rsidR="00AE2DEF">
        <w:rPr>
          <w:rFonts w:ascii="Times New Roman" w:hAnsi="Times New Roman" w:cs="Times New Roman"/>
          <w:sz w:val="28"/>
          <w:szCs w:val="28"/>
        </w:rPr>
        <w:t xml:space="preserve">  весьма </w:t>
      </w:r>
      <w:r w:rsidR="002E5BEE">
        <w:rPr>
          <w:rFonts w:ascii="Times New Roman" w:hAnsi="Times New Roman" w:cs="Times New Roman"/>
          <w:sz w:val="28"/>
          <w:szCs w:val="28"/>
        </w:rPr>
        <w:t>щедро оплаченную работу</w:t>
      </w:r>
      <w:r w:rsidR="001E34E2">
        <w:rPr>
          <w:rFonts w:ascii="Times New Roman" w:hAnsi="Times New Roman" w:cs="Times New Roman"/>
          <w:sz w:val="28"/>
          <w:szCs w:val="28"/>
        </w:rPr>
        <w:t xml:space="preserve"> </w:t>
      </w:r>
      <w:r w:rsidR="001E34E2">
        <w:rPr>
          <w:rFonts w:ascii="Times New Roman" w:hAnsi="Times New Roman" w:cs="Times New Roman"/>
          <w:sz w:val="28"/>
          <w:szCs w:val="28"/>
        </w:rPr>
        <w:lastRenderedPageBreak/>
        <w:t>(логично допустить)</w:t>
      </w:r>
      <w:r w:rsidR="00AE2DEF">
        <w:rPr>
          <w:rFonts w:ascii="Times New Roman" w:hAnsi="Times New Roman" w:cs="Times New Roman"/>
          <w:sz w:val="28"/>
          <w:szCs w:val="28"/>
        </w:rPr>
        <w:t>, то остается предположить, что специалист-лингвист не вникал в суть понятия «неприличная форма выражения»</w:t>
      </w:r>
      <w:r w:rsidR="00230013">
        <w:rPr>
          <w:rFonts w:ascii="Times New Roman" w:hAnsi="Times New Roman" w:cs="Times New Roman"/>
          <w:sz w:val="28"/>
          <w:szCs w:val="28"/>
        </w:rPr>
        <w:t xml:space="preserve"> по признакам табуированности, грубой (бранной) </w:t>
      </w:r>
      <w:proofErr w:type="spellStart"/>
      <w:r w:rsidR="00230013">
        <w:rPr>
          <w:rFonts w:ascii="Times New Roman" w:hAnsi="Times New Roman" w:cs="Times New Roman"/>
          <w:sz w:val="28"/>
          <w:szCs w:val="28"/>
        </w:rPr>
        <w:t>оценочности</w:t>
      </w:r>
      <w:proofErr w:type="spellEnd"/>
      <w:r w:rsidR="00230013">
        <w:rPr>
          <w:rFonts w:ascii="Times New Roman" w:hAnsi="Times New Roman" w:cs="Times New Roman"/>
          <w:sz w:val="28"/>
          <w:szCs w:val="28"/>
        </w:rPr>
        <w:t xml:space="preserve"> в отношении личности, стилистической </w:t>
      </w:r>
      <w:proofErr w:type="spellStart"/>
      <w:r w:rsidR="00230013">
        <w:rPr>
          <w:rFonts w:ascii="Times New Roman" w:hAnsi="Times New Roman" w:cs="Times New Roman"/>
          <w:sz w:val="28"/>
          <w:szCs w:val="28"/>
        </w:rPr>
        <w:t>маркированности</w:t>
      </w:r>
      <w:proofErr w:type="spellEnd"/>
      <w:r w:rsidR="00230013">
        <w:rPr>
          <w:rFonts w:ascii="Times New Roman" w:hAnsi="Times New Roman" w:cs="Times New Roman"/>
          <w:sz w:val="28"/>
          <w:szCs w:val="28"/>
        </w:rPr>
        <w:t xml:space="preserve"> «пренебрежительное», «презрительное».</w:t>
      </w:r>
    </w:p>
    <w:p w:rsidR="00A4238B" w:rsidRDefault="00230013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же видится </w:t>
      </w:r>
      <w:r w:rsidR="00C61A03">
        <w:rPr>
          <w:rFonts w:ascii="Times New Roman" w:hAnsi="Times New Roman" w:cs="Times New Roman"/>
          <w:sz w:val="28"/>
          <w:szCs w:val="28"/>
        </w:rPr>
        <w:t>возможный поступок в приведенном случае? Объяснить суть перифразы как описательного оборота и общеупотребительность лексем «оборотень» и «мантия».</w:t>
      </w:r>
      <w:r w:rsidR="00D21E6E">
        <w:rPr>
          <w:rFonts w:ascii="Times New Roman" w:hAnsi="Times New Roman" w:cs="Times New Roman"/>
          <w:sz w:val="28"/>
          <w:szCs w:val="28"/>
        </w:rPr>
        <w:t xml:space="preserve"> Иными словами, осужденный не то что не оскорбил судью перифразой, а подобрал «поэтичный» </w:t>
      </w:r>
      <w:r w:rsidR="00082982">
        <w:rPr>
          <w:rFonts w:ascii="Times New Roman" w:hAnsi="Times New Roman" w:cs="Times New Roman"/>
          <w:sz w:val="28"/>
          <w:szCs w:val="28"/>
        </w:rPr>
        <w:t xml:space="preserve">выразительный </w:t>
      </w:r>
      <w:r w:rsidR="00D21E6E">
        <w:rPr>
          <w:rFonts w:ascii="Times New Roman" w:hAnsi="Times New Roman" w:cs="Times New Roman"/>
          <w:sz w:val="28"/>
          <w:szCs w:val="28"/>
        </w:rPr>
        <w:t xml:space="preserve">синоним для </w:t>
      </w:r>
      <w:r w:rsidR="001E34E2">
        <w:rPr>
          <w:rFonts w:ascii="Times New Roman" w:hAnsi="Times New Roman" w:cs="Times New Roman"/>
          <w:sz w:val="28"/>
          <w:szCs w:val="28"/>
        </w:rPr>
        <w:t>стилистически нейтрального (</w:t>
      </w:r>
      <w:proofErr w:type="spellStart"/>
      <w:r w:rsidR="00D21E6E">
        <w:rPr>
          <w:rFonts w:ascii="Times New Roman" w:hAnsi="Times New Roman" w:cs="Times New Roman"/>
          <w:sz w:val="28"/>
          <w:szCs w:val="28"/>
        </w:rPr>
        <w:t>безоценочного</w:t>
      </w:r>
      <w:proofErr w:type="spellEnd"/>
      <w:r w:rsidR="001E34E2">
        <w:rPr>
          <w:rFonts w:ascii="Times New Roman" w:hAnsi="Times New Roman" w:cs="Times New Roman"/>
          <w:sz w:val="28"/>
          <w:szCs w:val="28"/>
        </w:rPr>
        <w:t>)</w:t>
      </w:r>
      <w:r w:rsidR="00D21E6E">
        <w:rPr>
          <w:rFonts w:ascii="Times New Roman" w:hAnsi="Times New Roman" w:cs="Times New Roman"/>
          <w:sz w:val="28"/>
          <w:szCs w:val="28"/>
        </w:rPr>
        <w:t xml:space="preserve"> слова «судья»</w:t>
      </w:r>
      <w:r w:rsidR="00F326F8">
        <w:rPr>
          <w:rFonts w:ascii="Times New Roman" w:hAnsi="Times New Roman" w:cs="Times New Roman"/>
          <w:sz w:val="28"/>
          <w:szCs w:val="28"/>
        </w:rPr>
        <w:t xml:space="preserve"> в сочетании с </w:t>
      </w:r>
      <w:r w:rsidR="00A513B6">
        <w:rPr>
          <w:rFonts w:ascii="Times New Roman" w:hAnsi="Times New Roman" w:cs="Times New Roman"/>
          <w:sz w:val="28"/>
          <w:szCs w:val="28"/>
        </w:rPr>
        <w:t>определением</w:t>
      </w:r>
      <w:r w:rsidR="001E34E2">
        <w:rPr>
          <w:rFonts w:ascii="Times New Roman" w:hAnsi="Times New Roman" w:cs="Times New Roman"/>
          <w:sz w:val="28"/>
          <w:szCs w:val="28"/>
        </w:rPr>
        <w:t xml:space="preserve"> «</w:t>
      </w:r>
      <w:r w:rsidR="00A513B6">
        <w:rPr>
          <w:rFonts w:ascii="Times New Roman" w:hAnsi="Times New Roman" w:cs="Times New Roman"/>
          <w:sz w:val="28"/>
          <w:szCs w:val="28"/>
        </w:rPr>
        <w:t>недобросовестно выполняющий профессиональные обязанности</w:t>
      </w:r>
      <w:r w:rsidR="001E34E2">
        <w:rPr>
          <w:rFonts w:ascii="Times New Roman" w:hAnsi="Times New Roman" w:cs="Times New Roman"/>
          <w:sz w:val="28"/>
          <w:szCs w:val="28"/>
        </w:rPr>
        <w:t>»</w:t>
      </w:r>
      <w:r w:rsidR="00D21E6E">
        <w:rPr>
          <w:rFonts w:ascii="Times New Roman" w:hAnsi="Times New Roman" w:cs="Times New Roman"/>
          <w:sz w:val="28"/>
          <w:szCs w:val="28"/>
        </w:rPr>
        <w:t>.</w:t>
      </w:r>
    </w:p>
    <w:p w:rsidR="00840855" w:rsidRDefault="00380B6B" w:rsidP="00B15411">
      <w:pPr>
        <w:pStyle w:val="a6"/>
        <w:ind w:firstLine="282"/>
        <w:jc w:val="both"/>
      </w:pPr>
      <w:r>
        <w:rPr>
          <w:szCs w:val="28"/>
        </w:rPr>
        <w:t xml:space="preserve">Поскольку речевая действительность, влияющая на репутацию организации, динамична, </w:t>
      </w:r>
      <w:r w:rsidR="00E61EEF">
        <w:rPr>
          <w:szCs w:val="28"/>
        </w:rPr>
        <w:t xml:space="preserve">многие </w:t>
      </w:r>
      <w:r w:rsidR="00D264D8">
        <w:rPr>
          <w:szCs w:val="28"/>
        </w:rPr>
        <w:t xml:space="preserve">из них </w:t>
      </w:r>
      <w:r w:rsidR="00E61EEF">
        <w:rPr>
          <w:szCs w:val="28"/>
        </w:rPr>
        <w:t>ведут мониторинг СМИ и любых высказываний в ГИС Интернет</w:t>
      </w:r>
      <w:r w:rsidR="00D264D8">
        <w:rPr>
          <w:szCs w:val="28"/>
        </w:rPr>
        <w:t xml:space="preserve">, особенно – в социальных сетях. </w:t>
      </w:r>
      <w:r w:rsidR="000A3A39">
        <w:rPr>
          <w:szCs w:val="28"/>
        </w:rPr>
        <w:t>Информац</w:t>
      </w:r>
      <w:r w:rsidR="00D264D8">
        <w:rPr>
          <w:szCs w:val="28"/>
        </w:rPr>
        <w:t>ия в отношении того или иного государственного либо социального института, фирмы либо муниципального образ</w:t>
      </w:r>
      <w:r w:rsidR="000A3A39">
        <w:rPr>
          <w:szCs w:val="28"/>
        </w:rPr>
        <w:t>ования не просто требуе</w:t>
      </w:r>
      <w:r w:rsidR="00D264D8">
        <w:rPr>
          <w:szCs w:val="28"/>
        </w:rPr>
        <w:t>т к себе пристального вни</w:t>
      </w:r>
      <w:r w:rsidR="000A3A39">
        <w:rPr>
          <w:szCs w:val="28"/>
        </w:rPr>
        <w:t>мания, но и стимулируе</w:t>
      </w:r>
      <w:r w:rsidR="00D264D8">
        <w:rPr>
          <w:szCs w:val="28"/>
        </w:rPr>
        <w:t>т ответное реагировани</w:t>
      </w:r>
      <w:r w:rsidR="000A3A39">
        <w:rPr>
          <w:szCs w:val="28"/>
        </w:rPr>
        <w:t>е</w:t>
      </w:r>
      <w:r w:rsidR="00D264D8">
        <w:rPr>
          <w:szCs w:val="28"/>
        </w:rPr>
        <w:t xml:space="preserve"> и в отношении негативной информации, и в отношении </w:t>
      </w:r>
      <w:r w:rsidR="00A5554F">
        <w:rPr>
          <w:szCs w:val="28"/>
        </w:rPr>
        <w:t>вызвавших</w:t>
      </w:r>
      <w:r w:rsidR="00C8708F">
        <w:rPr>
          <w:szCs w:val="28"/>
        </w:rPr>
        <w:t xml:space="preserve"> её</w:t>
      </w:r>
      <w:r w:rsidR="00A5554F">
        <w:rPr>
          <w:szCs w:val="28"/>
        </w:rPr>
        <w:t xml:space="preserve"> </w:t>
      </w:r>
      <w:r w:rsidR="00D264D8">
        <w:rPr>
          <w:szCs w:val="28"/>
        </w:rPr>
        <w:t>событий.</w:t>
      </w:r>
      <w:r w:rsidR="00AE26B9">
        <w:rPr>
          <w:szCs w:val="28"/>
        </w:rPr>
        <w:t xml:space="preserve"> </w:t>
      </w:r>
      <w:r w:rsidR="00840855">
        <w:rPr>
          <w:szCs w:val="28"/>
        </w:rPr>
        <w:t>Так, об одном</w:t>
      </w:r>
      <w:r w:rsidR="00F62A5A">
        <w:rPr>
          <w:szCs w:val="28"/>
        </w:rPr>
        <w:t xml:space="preserve"> негосударственно</w:t>
      </w:r>
      <w:r w:rsidR="00840855">
        <w:rPr>
          <w:szCs w:val="28"/>
        </w:rPr>
        <w:t>м</w:t>
      </w:r>
      <w:r w:rsidR="00F62A5A">
        <w:rPr>
          <w:szCs w:val="28"/>
        </w:rPr>
        <w:t xml:space="preserve"> телеканал</w:t>
      </w:r>
      <w:r w:rsidR="00840855">
        <w:rPr>
          <w:szCs w:val="28"/>
        </w:rPr>
        <w:t>е</w:t>
      </w:r>
      <w:r w:rsidR="00F62A5A">
        <w:rPr>
          <w:szCs w:val="28"/>
        </w:rPr>
        <w:t xml:space="preserve"> </w:t>
      </w:r>
      <w:r w:rsidR="00B139E5">
        <w:rPr>
          <w:szCs w:val="28"/>
        </w:rPr>
        <w:t xml:space="preserve">в речи </w:t>
      </w:r>
      <w:r w:rsidR="00F62A5A">
        <w:rPr>
          <w:szCs w:val="28"/>
        </w:rPr>
        <w:t>глав</w:t>
      </w:r>
      <w:r w:rsidR="00B139E5">
        <w:rPr>
          <w:szCs w:val="28"/>
        </w:rPr>
        <w:t>ы</w:t>
      </w:r>
      <w:r w:rsidR="00F62A5A">
        <w:rPr>
          <w:szCs w:val="28"/>
        </w:rPr>
        <w:t xml:space="preserve"> администрации провинциального города в прямом эфире был</w:t>
      </w:r>
      <w:r w:rsidR="00B139E5">
        <w:rPr>
          <w:szCs w:val="28"/>
        </w:rPr>
        <w:t>а распространена</w:t>
      </w:r>
      <w:r w:rsidR="00EC60E4">
        <w:rPr>
          <w:szCs w:val="28"/>
        </w:rPr>
        <w:t xml:space="preserve"> следующая</w:t>
      </w:r>
      <w:r w:rsidR="00B139E5">
        <w:rPr>
          <w:szCs w:val="28"/>
        </w:rPr>
        <w:t xml:space="preserve"> информация: «</w:t>
      </w:r>
      <w:r w:rsidR="00B139E5" w:rsidRPr="00A513B6">
        <w:rPr>
          <w:i/>
          <w:szCs w:val="28"/>
        </w:rPr>
        <w:t>Телекомпания шантажировала прежнюю администрацию. Пыталась шантажировать и нас</w:t>
      </w:r>
      <w:r w:rsidR="004E4FD8">
        <w:rPr>
          <w:szCs w:val="28"/>
        </w:rPr>
        <w:t>…</w:t>
      </w:r>
      <w:r w:rsidR="00B139E5">
        <w:rPr>
          <w:szCs w:val="28"/>
        </w:rPr>
        <w:t xml:space="preserve"> Я спросил журналистку: </w:t>
      </w:r>
      <w:r w:rsidR="00EC60E4">
        <w:rPr>
          <w:szCs w:val="28"/>
        </w:rPr>
        <w:t xml:space="preserve">Выша телекомпания </w:t>
      </w:r>
      <w:r w:rsidR="00B139E5">
        <w:t>существует уже пятнадцать лет</w:t>
      </w:r>
      <w:r w:rsidR="00EC60E4">
        <w:t>. Г</w:t>
      </w:r>
      <w:r w:rsidR="00B139E5">
        <w:t>де вы были раньше</w:t>
      </w:r>
      <w:r w:rsidR="00EC60E4">
        <w:t>? П</w:t>
      </w:r>
      <w:r w:rsidR="00B139E5" w:rsidRPr="00EC60E4">
        <w:t>очему вы не задавали вопросы прежней власти</w:t>
      </w:r>
      <w:r w:rsidR="00EC60E4">
        <w:t xml:space="preserve">? </w:t>
      </w:r>
      <w:proofErr w:type="gramStart"/>
      <w:r w:rsidR="00EC60E4">
        <w:t>П</w:t>
      </w:r>
      <w:r w:rsidR="00B139E5">
        <w:t xml:space="preserve">очему не </w:t>
      </w:r>
      <w:r w:rsidR="00EC60E4">
        <w:t xml:space="preserve">поднимали эту проблему </w:t>
      </w:r>
      <w:r w:rsidR="00EC60E4" w:rsidRPr="00EC60E4">
        <w:t>[</w:t>
      </w:r>
      <w:r w:rsidR="00EC60E4">
        <w:t>ЖКХ – вставка моя:</w:t>
      </w:r>
      <w:proofErr w:type="gramEnd"/>
      <w:r w:rsidR="00EC60E4">
        <w:t xml:space="preserve"> </w:t>
      </w:r>
      <w:proofErr w:type="gramStart"/>
      <w:r w:rsidR="00EC60E4">
        <w:t>ТЕЕ</w:t>
      </w:r>
      <w:r w:rsidR="00EC60E4" w:rsidRPr="00EC60E4">
        <w:t>]</w:t>
      </w:r>
      <w:r w:rsidR="00EC60E4">
        <w:t>?</w:t>
      </w:r>
      <w:proofErr w:type="gramEnd"/>
      <w:r w:rsidR="00B139E5">
        <w:t xml:space="preserve"> </w:t>
      </w:r>
      <w:r w:rsidR="00EC60E4">
        <w:t>Н</w:t>
      </w:r>
      <w:r w:rsidR="00B139E5">
        <w:t xml:space="preserve">а что </w:t>
      </w:r>
      <w:r w:rsidR="00EC60E4">
        <w:t>она не смогла ответить. П</w:t>
      </w:r>
      <w:r w:rsidR="00B139E5">
        <w:t xml:space="preserve">отому что </w:t>
      </w:r>
      <w:r w:rsidR="00B139E5" w:rsidRPr="00A513B6">
        <w:rPr>
          <w:i/>
        </w:rPr>
        <w:t>просто нечего было ей сказать</w:t>
      </w:r>
      <w:r w:rsidR="00EC60E4" w:rsidRPr="00A513B6">
        <w:rPr>
          <w:i/>
        </w:rPr>
        <w:t>.</w:t>
      </w:r>
      <w:r w:rsidR="00B139E5" w:rsidRPr="00A513B6">
        <w:rPr>
          <w:i/>
        </w:rPr>
        <w:t xml:space="preserve"> </w:t>
      </w:r>
      <w:r w:rsidR="00EC60E4" w:rsidRPr="00A513B6">
        <w:rPr>
          <w:i/>
        </w:rPr>
        <w:t>В</w:t>
      </w:r>
      <w:r w:rsidR="00B139E5" w:rsidRPr="00A513B6">
        <w:rPr>
          <w:i/>
        </w:rPr>
        <w:t xml:space="preserve"> общем вот такое мое предположение</w:t>
      </w:r>
      <w:r w:rsidR="00EC60E4" w:rsidRPr="00EC60E4">
        <w:t>»</w:t>
      </w:r>
      <w:r w:rsidR="00B139E5">
        <w:t>.</w:t>
      </w:r>
      <w:r w:rsidR="00EC60E4">
        <w:t xml:space="preserve"> </w:t>
      </w:r>
    </w:p>
    <w:p w:rsidR="00263CCF" w:rsidRDefault="00EC60E4" w:rsidP="00B15411">
      <w:pPr>
        <w:pStyle w:val="a6"/>
        <w:ind w:firstLine="282"/>
        <w:jc w:val="both"/>
        <w:rPr>
          <w:szCs w:val="28"/>
        </w:rPr>
      </w:pPr>
      <w:r>
        <w:t xml:space="preserve">В </w:t>
      </w:r>
      <w:r w:rsidR="008F7139">
        <w:t>экспертном заключении</w:t>
      </w:r>
      <w:r w:rsidR="00840855">
        <w:t xml:space="preserve"> был сделан вывод о том</w:t>
      </w:r>
      <w:r w:rsidR="008F7139">
        <w:t>, что предположен</w:t>
      </w:r>
      <w:r w:rsidR="00840855">
        <w:t xml:space="preserve">ие интервьюируемого касалось </w:t>
      </w:r>
      <w:r w:rsidR="008F7139">
        <w:t>утверждений «</w:t>
      </w:r>
      <w:r w:rsidR="008F7139" w:rsidRPr="00A513B6">
        <w:rPr>
          <w:i/>
          <w:szCs w:val="28"/>
        </w:rPr>
        <w:t>Телекомпания шантажировала прежнюю администрацию</w:t>
      </w:r>
      <w:r w:rsidR="008F7139" w:rsidRPr="008F7139">
        <w:rPr>
          <w:szCs w:val="28"/>
        </w:rPr>
        <w:t>»; «</w:t>
      </w:r>
      <w:r w:rsidR="008F7139" w:rsidRPr="00A513B6">
        <w:rPr>
          <w:i/>
          <w:szCs w:val="28"/>
        </w:rPr>
        <w:t>Пыталась шантажировать и нас</w:t>
      </w:r>
      <w:r w:rsidR="008F7139" w:rsidRPr="008F7139">
        <w:rPr>
          <w:szCs w:val="28"/>
        </w:rPr>
        <w:t>»</w:t>
      </w:r>
      <w:r w:rsidR="008F7139">
        <w:rPr>
          <w:szCs w:val="28"/>
        </w:rPr>
        <w:t xml:space="preserve"> </w:t>
      </w:r>
      <w:r w:rsidR="00840855">
        <w:rPr>
          <w:szCs w:val="28"/>
        </w:rPr>
        <w:t xml:space="preserve">(этих единственных проверяемых </w:t>
      </w:r>
      <w:r w:rsidR="008F7139">
        <w:rPr>
          <w:szCs w:val="28"/>
        </w:rPr>
        <w:t xml:space="preserve">на </w:t>
      </w:r>
      <w:proofErr w:type="spellStart"/>
      <w:r w:rsidR="008F7139">
        <w:rPr>
          <w:szCs w:val="28"/>
        </w:rPr>
        <w:t>фактологичность</w:t>
      </w:r>
      <w:proofErr w:type="spellEnd"/>
      <w:r w:rsidR="00840855">
        <w:rPr>
          <w:szCs w:val="28"/>
        </w:rPr>
        <w:t xml:space="preserve"> высказываний)</w:t>
      </w:r>
      <w:r w:rsidR="008F7139">
        <w:rPr>
          <w:szCs w:val="28"/>
        </w:rPr>
        <w:t xml:space="preserve">, а </w:t>
      </w:r>
      <w:r w:rsidR="00840855">
        <w:rPr>
          <w:szCs w:val="28"/>
        </w:rPr>
        <w:t xml:space="preserve">не </w:t>
      </w:r>
      <w:r w:rsidR="008F7139">
        <w:rPr>
          <w:szCs w:val="28"/>
        </w:rPr>
        <w:t>оценочного суждения «</w:t>
      </w:r>
      <w:r w:rsidR="00A5554F">
        <w:rPr>
          <w:szCs w:val="28"/>
        </w:rPr>
        <w:t>…</w:t>
      </w:r>
      <w:r w:rsidR="008F7139" w:rsidRPr="00A513B6">
        <w:rPr>
          <w:i/>
          <w:szCs w:val="28"/>
        </w:rPr>
        <w:t>нечего было ей сказать</w:t>
      </w:r>
      <w:r w:rsidR="008F7139">
        <w:rPr>
          <w:szCs w:val="28"/>
        </w:rPr>
        <w:t xml:space="preserve">». </w:t>
      </w:r>
      <w:r w:rsidR="00A5554F">
        <w:rPr>
          <w:szCs w:val="28"/>
        </w:rPr>
        <w:t>На</w:t>
      </w:r>
      <w:r w:rsidR="00263CCF">
        <w:rPr>
          <w:szCs w:val="28"/>
        </w:rPr>
        <w:t xml:space="preserve"> уязвимость</w:t>
      </w:r>
      <w:r w:rsidR="00A5554F">
        <w:rPr>
          <w:szCs w:val="28"/>
        </w:rPr>
        <w:t xml:space="preserve"> </w:t>
      </w:r>
      <w:r w:rsidR="00840855">
        <w:rPr>
          <w:szCs w:val="28"/>
        </w:rPr>
        <w:t>такого умозаключения указывает хотя бы</w:t>
      </w:r>
      <w:r w:rsidR="00A5554F">
        <w:rPr>
          <w:szCs w:val="28"/>
        </w:rPr>
        <w:t xml:space="preserve"> форма единственного числа существительного «предположение</w:t>
      </w:r>
      <w:r w:rsidR="00840855">
        <w:rPr>
          <w:szCs w:val="28"/>
        </w:rPr>
        <w:t xml:space="preserve"> </w:t>
      </w:r>
      <w:r w:rsidR="00A5554F">
        <w:rPr>
          <w:szCs w:val="28"/>
        </w:rPr>
        <w:t>–</w:t>
      </w:r>
      <w:r w:rsidR="00840855">
        <w:rPr>
          <w:szCs w:val="28"/>
        </w:rPr>
        <w:t xml:space="preserve"> </w:t>
      </w:r>
      <w:r w:rsidR="00A5554F">
        <w:rPr>
          <w:szCs w:val="28"/>
        </w:rPr>
        <w:t>догадка»</w:t>
      </w:r>
      <w:r w:rsidR="00263CCF">
        <w:rPr>
          <w:szCs w:val="28"/>
        </w:rPr>
        <w:t xml:space="preserve"> относительно двух фактов: касательно прежней администрации (шантажировала), касательно действующей администрации (пыталась шантажировать)</w:t>
      </w:r>
      <w:r w:rsidR="00A5554F">
        <w:rPr>
          <w:szCs w:val="28"/>
        </w:rPr>
        <w:t xml:space="preserve">. </w:t>
      </w:r>
    </w:p>
    <w:p w:rsidR="007046CC" w:rsidRDefault="00A5554F" w:rsidP="00B15411">
      <w:pPr>
        <w:pStyle w:val="a6"/>
        <w:ind w:firstLine="282"/>
        <w:jc w:val="both"/>
        <w:rPr>
          <w:szCs w:val="28"/>
        </w:rPr>
      </w:pPr>
      <w:r>
        <w:rPr>
          <w:szCs w:val="28"/>
        </w:rPr>
        <w:t xml:space="preserve">В отношении </w:t>
      </w:r>
      <w:r w:rsidRPr="00A5554F">
        <w:rPr>
          <w:szCs w:val="28"/>
        </w:rPr>
        <w:t xml:space="preserve">фактов, событий, </w:t>
      </w:r>
      <w:r w:rsidR="00B50326">
        <w:rPr>
          <w:szCs w:val="28"/>
        </w:rPr>
        <w:t>чужих оценочных суждений предположение передает</w:t>
      </w:r>
      <w:r w:rsidRPr="00A5554F">
        <w:rPr>
          <w:szCs w:val="28"/>
        </w:rPr>
        <w:t xml:space="preserve"> мнени</w:t>
      </w:r>
      <w:r w:rsidR="00B50326">
        <w:rPr>
          <w:szCs w:val="28"/>
        </w:rPr>
        <w:t>е</w:t>
      </w:r>
      <w:r w:rsidRPr="00A5554F">
        <w:rPr>
          <w:szCs w:val="28"/>
        </w:rPr>
        <w:t>, выдвига</w:t>
      </w:r>
      <w:r w:rsidR="00B50326">
        <w:rPr>
          <w:szCs w:val="28"/>
        </w:rPr>
        <w:t>е</w:t>
      </w:r>
      <w:r w:rsidRPr="00A5554F">
        <w:rPr>
          <w:szCs w:val="28"/>
        </w:rPr>
        <w:t>т</w:t>
      </w:r>
      <w:r w:rsidR="00B50326">
        <w:rPr>
          <w:szCs w:val="28"/>
        </w:rPr>
        <w:t xml:space="preserve"> гипотезы, устанавливает</w:t>
      </w:r>
      <w:r w:rsidRPr="00A5554F">
        <w:rPr>
          <w:szCs w:val="28"/>
        </w:rPr>
        <w:t xml:space="preserve"> </w:t>
      </w:r>
      <w:r w:rsidR="00B50326" w:rsidRPr="00A5554F">
        <w:rPr>
          <w:szCs w:val="28"/>
        </w:rPr>
        <w:t xml:space="preserve">гипотетические </w:t>
      </w:r>
      <w:r w:rsidRPr="00A5554F">
        <w:rPr>
          <w:szCs w:val="28"/>
        </w:rPr>
        <w:t>причинно-следственные связи и т.п. Ввиду вероятностного характера передающие предположение высказывания не подлежат проверке на</w:t>
      </w:r>
      <w:r w:rsidR="00B50326">
        <w:rPr>
          <w:szCs w:val="28"/>
        </w:rPr>
        <w:t xml:space="preserve"> соответствие действительности. </w:t>
      </w:r>
      <w:r w:rsidRPr="00A5554F">
        <w:rPr>
          <w:szCs w:val="28"/>
        </w:rPr>
        <w:t xml:space="preserve">При помощи предположения указывается на допустимость иного мнения относительно одних и тех же событий, </w:t>
      </w:r>
      <w:r w:rsidR="00A513B6">
        <w:rPr>
          <w:szCs w:val="28"/>
        </w:rPr>
        <w:t>выража</w:t>
      </w:r>
      <w:r w:rsidRPr="00A5554F">
        <w:rPr>
          <w:szCs w:val="28"/>
        </w:rPr>
        <w:t>ется различная степень уверенности в истинности тех или иных утверждений.</w:t>
      </w:r>
      <w:r w:rsidR="00B50326">
        <w:rPr>
          <w:szCs w:val="28"/>
        </w:rPr>
        <w:t xml:space="preserve"> </w:t>
      </w:r>
    </w:p>
    <w:p w:rsidR="008F7139" w:rsidRDefault="00B50326" w:rsidP="00B15411">
      <w:pPr>
        <w:pStyle w:val="a6"/>
        <w:ind w:firstLine="282"/>
        <w:jc w:val="both"/>
        <w:rPr>
          <w:szCs w:val="28"/>
        </w:rPr>
      </w:pPr>
      <w:r>
        <w:rPr>
          <w:szCs w:val="28"/>
        </w:rPr>
        <w:lastRenderedPageBreak/>
        <w:t xml:space="preserve">Игнорирование данного обстоятельства в лингвистическом исследовании </w:t>
      </w:r>
      <w:r w:rsidR="007046CC">
        <w:rPr>
          <w:szCs w:val="28"/>
        </w:rPr>
        <w:t xml:space="preserve">привело к тому, что проверяемые на </w:t>
      </w:r>
      <w:proofErr w:type="spellStart"/>
      <w:r w:rsidR="007046CC">
        <w:rPr>
          <w:szCs w:val="28"/>
        </w:rPr>
        <w:t>фактологичность</w:t>
      </w:r>
      <w:proofErr w:type="spellEnd"/>
      <w:r w:rsidR="007046CC">
        <w:rPr>
          <w:szCs w:val="28"/>
        </w:rPr>
        <w:t xml:space="preserve"> утверждения </w:t>
      </w:r>
      <w:r w:rsidR="007046CC">
        <w:t>«</w:t>
      </w:r>
      <w:r w:rsidR="007046CC" w:rsidRPr="00A513B6">
        <w:rPr>
          <w:i/>
          <w:szCs w:val="28"/>
        </w:rPr>
        <w:t>Телекомпания шантажировала прежнюю администрацию</w:t>
      </w:r>
      <w:r w:rsidR="007046CC" w:rsidRPr="008F7139">
        <w:rPr>
          <w:szCs w:val="28"/>
        </w:rPr>
        <w:t>»; «</w:t>
      </w:r>
      <w:r w:rsidR="007046CC" w:rsidRPr="001A74E2">
        <w:rPr>
          <w:i/>
          <w:szCs w:val="28"/>
        </w:rPr>
        <w:t>Пыталась шантажировать и нас</w:t>
      </w:r>
      <w:r w:rsidR="007046CC" w:rsidRPr="008F7139">
        <w:rPr>
          <w:szCs w:val="28"/>
        </w:rPr>
        <w:t>»</w:t>
      </w:r>
      <w:r w:rsidR="007046CC">
        <w:rPr>
          <w:szCs w:val="28"/>
        </w:rPr>
        <w:t xml:space="preserve"> эксперт квалифицировал как выражение мнения (в форме предположения</w:t>
      </w:r>
      <w:r w:rsidR="004E4FD8" w:rsidRPr="004E4FD8">
        <w:rPr>
          <w:b/>
        </w:rPr>
        <w:t xml:space="preserve"> </w:t>
      </w:r>
      <w:r w:rsidR="004E4FD8">
        <w:rPr>
          <w:b/>
        </w:rPr>
        <w:t>«</w:t>
      </w:r>
      <w:r w:rsidR="004E4FD8" w:rsidRPr="001A74E2">
        <w:rPr>
          <w:i/>
        </w:rPr>
        <w:t>вот такое мое предположение</w:t>
      </w:r>
      <w:r w:rsidR="004E4FD8" w:rsidRPr="00EC60E4">
        <w:t>»</w:t>
      </w:r>
      <w:r w:rsidR="007046CC">
        <w:rPr>
          <w:szCs w:val="28"/>
        </w:rPr>
        <w:t>) главы администрации, а оценочное суждение</w:t>
      </w:r>
      <w:r w:rsidR="007046CC" w:rsidRPr="007046CC">
        <w:t xml:space="preserve"> </w:t>
      </w:r>
      <w:r w:rsidR="007046CC">
        <w:t>«</w:t>
      </w:r>
      <w:r w:rsidR="007046CC" w:rsidRPr="001A74E2">
        <w:rPr>
          <w:i/>
          <w:szCs w:val="28"/>
        </w:rPr>
        <w:t>нечего было ей сказать</w:t>
      </w:r>
      <w:r w:rsidR="007046CC">
        <w:rPr>
          <w:szCs w:val="28"/>
        </w:rPr>
        <w:t xml:space="preserve">» исключил из предмета анализа. Такая «редукция» </w:t>
      </w:r>
      <w:r w:rsidR="004E4FD8">
        <w:rPr>
          <w:szCs w:val="28"/>
        </w:rPr>
        <w:t>ввиду ее тенденциозности исказила речевую действительность до неузнаваемости и выявила откровенно заказной характер продукта интеллектуальной деятельности эксперта.</w:t>
      </w:r>
    </w:p>
    <w:p w:rsidR="008F7139" w:rsidRDefault="00AC58E2" w:rsidP="00B15411">
      <w:pPr>
        <w:pStyle w:val="a6"/>
        <w:ind w:firstLine="282"/>
        <w:jc w:val="both"/>
        <w:rPr>
          <w:szCs w:val="28"/>
        </w:rPr>
      </w:pPr>
      <w:r>
        <w:rPr>
          <w:szCs w:val="28"/>
        </w:rPr>
        <w:t>Отвечая на вопрос «Что же такое поступок для лингвиста-эксперта?», обратим внимание не столько на то, чтобы обладать достаточными знаниями, умениями и навыками для ведения такой сложной и ответственной (</w:t>
      </w:r>
      <w:proofErr w:type="spellStart"/>
      <w:r>
        <w:rPr>
          <w:szCs w:val="28"/>
        </w:rPr>
        <w:t>параметаязыковой</w:t>
      </w:r>
      <w:proofErr w:type="spellEnd"/>
      <w:r>
        <w:rPr>
          <w:szCs w:val="28"/>
        </w:rPr>
        <w:t xml:space="preserve"> по сути) деятельности, но и на ее выраженный</w:t>
      </w:r>
      <w:r w:rsidR="001A74E2">
        <w:rPr>
          <w:szCs w:val="28"/>
        </w:rPr>
        <w:t xml:space="preserve"> нравственный</w:t>
      </w:r>
      <w:r>
        <w:rPr>
          <w:szCs w:val="28"/>
        </w:rPr>
        <w:t xml:space="preserve"> </w:t>
      </w:r>
      <w:r w:rsidR="001A74E2">
        <w:rPr>
          <w:szCs w:val="28"/>
        </w:rPr>
        <w:t>(</w:t>
      </w:r>
      <w:r>
        <w:rPr>
          <w:szCs w:val="28"/>
        </w:rPr>
        <w:t xml:space="preserve">личностно </w:t>
      </w:r>
      <w:r w:rsidR="00555907">
        <w:rPr>
          <w:szCs w:val="28"/>
        </w:rPr>
        <w:t>ответственный</w:t>
      </w:r>
      <w:r w:rsidR="001A74E2">
        <w:rPr>
          <w:szCs w:val="28"/>
        </w:rPr>
        <w:t>)</w:t>
      </w:r>
      <w:r>
        <w:rPr>
          <w:szCs w:val="28"/>
        </w:rPr>
        <w:t xml:space="preserve"> характер. </w:t>
      </w:r>
      <w:r w:rsidR="00141D96">
        <w:rPr>
          <w:szCs w:val="28"/>
        </w:rPr>
        <w:t>Это возможно, во-пе</w:t>
      </w:r>
      <w:r w:rsidR="00555907">
        <w:rPr>
          <w:szCs w:val="28"/>
        </w:rPr>
        <w:t xml:space="preserve">рвых, при </w:t>
      </w:r>
      <w:r w:rsidR="005671AA">
        <w:rPr>
          <w:szCs w:val="28"/>
        </w:rPr>
        <w:t xml:space="preserve">безусловном </w:t>
      </w:r>
      <w:r w:rsidR="00555907">
        <w:rPr>
          <w:szCs w:val="28"/>
        </w:rPr>
        <w:t xml:space="preserve">следовании проверенным </w:t>
      </w:r>
      <w:r w:rsidR="00141D96">
        <w:rPr>
          <w:szCs w:val="28"/>
        </w:rPr>
        <w:t xml:space="preserve">методикам анализа </w:t>
      </w:r>
      <w:proofErr w:type="spellStart"/>
      <w:r w:rsidR="00141D96">
        <w:rPr>
          <w:szCs w:val="28"/>
        </w:rPr>
        <w:t>конфликтогенного</w:t>
      </w:r>
      <w:proofErr w:type="spellEnd"/>
      <w:r w:rsidR="00141D96">
        <w:rPr>
          <w:szCs w:val="28"/>
        </w:rPr>
        <w:t xml:space="preserve"> текста</w:t>
      </w:r>
      <w:r w:rsidR="00555907">
        <w:rPr>
          <w:szCs w:val="28"/>
        </w:rPr>
        <w:t>, а</w:t>
      </w:r>
      <w:r w:rsidR="00141D96">
        <w:rPr>
          <w:szCs w:val="28"/>
        </w:rPr>
        <w:t xml:space="preserve"> во-вторых</w:t>
      </w:r>
      <w:r w:rsidR="006B0B96">
        <w:rPr>
          <w:szCs w:val="28"/>
        </w:rPr>
        <w:t xml:space="preserve"> </w:t>
      </w:r>
      <w:r w:rsidR="00141D96">
        <w:rPr>
          <w:szCs w:val="28"/>
        </w:rPr>
        <w:t xml:space="preserve">– при </w:t>
      </w:r>
      <w:r w:rsidR="003E0917">
        <w:rPr>
          <w:szCs w:val="28"/>
        </w:rPr>
        <w:t>чест</w:t>
      </w:r>
      <w:r w:rsidR="00141D96">
        <w:rPr>
          <w:szCs w:val="28"/>
        </w:rPr>
        <w:t>ном ответе</w:t>
      </w:r>
      <w:r w:rsidR="003A3ABE">
        <w:rPr>
          <w:szCs w:val="28"/>
        </w:rPr>
        <w:t xml:space="preserve"> эксперта-лингвиста</w:t>
      </w:r>
      <w:r w:rsidR="00141D96">
        <w:rPr>
          <w:szCs w:val="28"/>
        </w:rPr>
        <w:t xml:space="preserve"> </w:t>
      </w:r>
      <w:r w:rsidR="003E0917">
        <w:rPr>
          <w:szCs w:val="28"/>
        </w:rPr>
        <w:t xml:space="preserve">самому себе </w:t>
      </w:r>
      <w:r w:rsidR="00141D96">
        <w:rPr>
          <w:szCs w:val="28"/>
        </w:rPr>
        <w:t xml:space="preserve">на вопрос «Не </w:t>
      </w:r>
      <w:r w:rsidR="003E0917">
        <w:rPr>
          <w:szCs w:val="28"/>
        </w:rPr>
        <w:t>«</w:t>
      </w:r>
      <w:r w:rsidR="00141D96">
        <w:rPr>
          <w:szCs w:val="28"/>
        </w:rPr>
        <w:t>хромая ли лошадь</w:t>
      </w:r>
      <w:r w:rsidR="003E0917">
        <w:rPr>
          <w:szCs w:val="28"/>
        </w:rPr>
        <w:t>»</w:t>
      </w:r>
      <w:r w:rsidR="00141D96">
        <w:rPr>
          <w:szCs w:val="28"/>
        </w:rPr>
        <w:t xml:space="preserve"> моя экспертиза, </w:t>
      </w:r>
      <w:r w:rsidR="003E0917">
        <w:rPr>
          <w:szCs w:val="28"/>
        </w:rPr>
        <w:t>неуклюже «</w:t>
      </w:r>
      <w:r w:rsidR="00141D96">
        <w:rPr>
          <w:szCs w:val="28"/>
        </w:rPr>
        <w:t>под</w:t>
      </w:r>
      <w:r w:rsidR="003E0917">
        <w:rPr>
          <w:szCs w:val="28"/>
        </w:rPr>
        <w:t>танцовывающая</w:t>
      </w:r>
      <w:r w:rsidR="00141D96">
        <w:rPr>
          <w:szCs w:val="28"/>
        </w:rPr>
        <w:t>»</w:t>
      </w:r>
      <w:r w:rsidR="005671AA">
        <w:rPr>
          <w:szCs w:val="28"/>
        </w:rPr>
        <w:t xml:space="preserve"> заказчику?» </w:t>
      </w:r>
    </w:p>
    <w:p w:rsidR="006B0B96" w:rsidRPr="008F7139" w:rsidRDefault="006B0B96" w:rsidP="00B15411">
      <w:pPr>
        <w:pStyle w:val="a6"/>
        <w:jc w:val="both"/>
      </w:pPr>
    </w:p>
    <w:p w:rsidR="00F0330B" w:rsidRPr="00F0330B" w:rsidRDefault="00F0330B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0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Россинская</w:t>
      </w:r>
      <w:proofErr w:type="spellEnd"/>
      <w:r w:rsidRPr="00F0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 Р. Судебная экспертиза в гражданском, арбитражном, административном и уголовном процессе [Текст]. М.: Норма: ИНФРА-М, 2011. С. 389. </w:t>
      </w:r>
    </w:p>
    <w:p w:rsidR="00F0330B" w:rsidRPr="00F0330B" w:rsidRDefault="00F0330B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Черкасова М.Н. Речевые формы агрессии в текстах СМИ: монография [Текст]. Р-н-Д.: Рост</w:t>
      </w:r>
      <w:proofErr w:type="gramStart"/>
      <w:r w:rsidRPr="00F0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F0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0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F0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proofErr w:type="spellEnd"/>
      <w:r w:rsidRPr="00F0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ун-т путей сообщения, 2011. С.87. </w:t>
      </w:r>
    </w:p>
    <w:p w:rsidR="00F0330B" w:rsidRPr="00F0330B" w:rsidRDefault="00F0330B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Баранов А.Н. Лингвистическая экспертиза текста: теория и практика [Текст]. М.: Флинта, 2009. С. 46. </w:t>
      </w:r>
    </w:p>
    <w:p w:rsidR="00245F1B" w:rsidRDefault="00F0330B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3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F0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Губаева</w:t>
      </w:r>
      <w:proofErr w:type="spellEnd"/>
      <w:r w:rsidRPr="00F0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Т.В. Язык и право. Искусство владения словом в профессиональной юридической деятельности [Текст]. М.: Норма, 2004.С.3.  </w:t>
      </w:r>
    </w:p>
    <w:p w:rsidR="00F0330B" w:rsidRDefault="00E37C07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Горбаневский М.В.,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Бельчиков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Ю.А., Жарков И.В. </w:t>
      </w:r>
      <w:r w:rsidR="00F0330B" w:rsidRPr="00F92BCC">
        <w:rPr>
          <w:rFonts w:ascii="Times New Roman" w:hAnsi="Times New Roman" w:cs="Times New Roman"/>
          <w:sz w:val="28"/>
          <w:szCs w:val="28"/>
        </w:rPr>
        <w:t>Методические рекомендации по вопросам лингвистической экспертизы спорных текстов СМИ: Сборник материалов. — М.: ИПК «</w:t>
      </w:r>
      <w:proofErr w:type="spellStart"/>
      <w:r w:rsidR="00F0330B" w:rsidRPr="00F92BCC">
        <w:rPr>
          <w:rFonts w:ascii="Times New Roman" w:hAnsi="Times New Roman" w:cs="Times New Roman"/>
          <w:sz w:val="28"/>
          <w:szCs w:val="28"/>
        </w:rPr>
        <w:t>Информкнига</w:t>
      </w:r>
      <w:proofErr w:type="spellEnd"/>
      <w:r w:rsidR="00F0330B" w:rsidRPr="00F92BCC">
        <w:rPr>
          <w:rFonts w:ascii="Times New Roman" w:hAnsi="Times New Roman" w:cs="Times New Roman"/>
          <w:sz w:val="28"/>
          <w:szCs w:val="28"/>
        </w:rPr>
        <w:t xml:space="preserve">», 2010. — 208 с. </w:t>
      </w:r>
    </w:p>
    <w:p w:rsidR="005671AA" w:rsidRDefault="00F0330B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Бринев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К.И. Справочник по судебной лингвистической экспертизе. М., 2013; </w:t>
      </w:r>
    </w:p>
    <w:p w:rsidR="00F0330B" w:rsidRPr="006B0B96" w:rsidRDefault="00F0330B" w:rsidP="00B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Кусов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Г.В. Судебная лингвистическая экспертиза «оскорбления»: </w:t>
      </w:r>
      <w:r w:rsidRPr="006B0B96">
        <w:rPr>
          <w:rFonts w:ascii="Times New Roman" w:hAnsi="Times New Roman" w:cs="Times New Roman"/>
          <w:sz w:val="28"/>
          <w:szCs w:val="28"/>
        </w:rPr>
        <w:t>решение проблемы «неприличная форма» // Российский судья. – 2013. - № 5. – С. 43 – 48.</w:t>
      </w:r>
    </w:p>
    <w:p w:rsidR="00B50326" w:rsidRPr="001F20AB" w:rsidRDefault="006B0B96" w:rsidP="002D0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B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жегов С.И, Шведова Н.Ю. </w:t>
      </w:r>
      <w:r w:rsidR="00AF4D1A" w:rsidRPr="006B0B9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олковый словарь русского языка.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Азбуковник, 2001. – 944 с. </w:t>
      </w:r>
    </w:p>
    <w:sectPr w:rsidR="00B50326" w:rsidRPr="001F20AB" w:rsidSect="008B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7F97"/>
    <w:multiLevelType w:val="hybridMultilevel"/>
    <w:tmpl w:val="7D2209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6465DA"/>
    <w:multiLevelType w:val="hybridMultilevel"/>
    <w:tmpl w:val="85BCEA84"/>
    <w:lvl w:ilvl="0" w:tplc="83F0374A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83435D"/>
    <w:multiLevelType w:val="hybridMultilevel"/>
    <w:tmpl w:val="C6505D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48781F"/>
    <w:multiLevelType w:val="multilevel"/>
    <w:tmpl w:val="D86421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55E"/>
    <w:rsid w:val="00002DBC"/>
    <w:rsid w:val="00021ECF"/>
    <w:rsid w:val="0003749A"/>
    <w:rsid w:val="00042D17"/>
    <w:rsid w:val="000555A6"/>
    <w:rsid w:val="00082982"/>
    <w:rsid w:val="00085178"/>
    <w:rsid w:val="000971CC"/>
    <w:rsid w:val="000A3A39"/>
    <w:rsid w:val="000A564D"/>
    <w:rsid w:val="000C1F96"/>
    <w:rsid w:val="000E55A2"/>
    <w:rsid w:val="000F7739"/>
    <w:rsid w:val="00117618"/>
    <w:rsid w:val="00125819"/>
    <w:rsid w:val="00141D96"/>
    <w:rsid w:val="00141E3E"/>
    <w:rsid w:val="001715EA"/>
    <w:rsid w:val="001726ED"/>
    <w:rsid w:val="0017413D"/>
    <w:rsid w:val="00192460"/>
    <w:rsid w:val="001A74E2"/>
    <w:rsid w:val="001D4FB6"/>
    <w:rsid w:val="001E34E2"/>
    <w:rsid w:val="001F20AB"/>
    <w:rsid w:val="001F3C4B"/>
    <w:rsid w:val="002009E1"/>
    <w:rsid w:val="0020187D"/>
    <w:rsid w:val="00230013"/>
    <w:rsid w:val="0024164C"/>
    <w:rsid w:val="00244F98"/>
    <w:rsid w:val="00245F1B"/>
    <w:rsid w:val="0025357C"/>
    <w:rsid w:val="00253606"/>
    <w:rsid w:val="002629F1"/>
    <w:rsid w:val="00263CCF"/>
    <w:rsid w:val="002A4D27"/>
    <w:rsid w:val="002B70EF"/>
    <w:rsid w:val="002D0D68"/>
    <w:rsid w:val="002E01ED"/>
    <w:rsid w:val="002E5BEE"/>
    <w:rsid w:val="002F6378"/>
    <w:rsid w:val="00305A20"/>
    <w:rsid w:val="00324EC4"/>
    <w:rsid w:val="00330706"/>
    <w:rsid w:val="0033678B"/>
    <w:rsid w:val="00346093"/>
    <w:rsid w:val="003504A2"/>
    <w:rsid w:val="00352B53"/>
    <w:rsid w:val="00380B6B"/>
    <w:rsid w:val="003835EE"/>
    <w:rsid w:val="003A3ABE"/>
    <w:rsid w:val="003B1F77"/>
    <w:rsid w:val="003B49A5"/>
    <w:rsid w:val="003C3C21"/>
    <w:rsid w:val="003D5E52"/>
    <w:rsid w:val="003E0917"/>
    <w:rsid w:val="003E6795"/>
    <w:rsid w:val="0043191E"/>
    <w:rsid w:val="004413E0"/>
    <w:rsid w:val="00453D82"/>
    <w:rsid w:val="00497086"/>
    <w:rsid w:val="004B2FF1"/>
    <w:rsid w:val="004C687B"/>
    <w:rsid w:val="004D4747"/>
    <w:rsid w:val="004D5738"/>
    <w:rsid w:val="004E4BF1"/>
    <w:rsid w:val="004E4FD8"/>
    <w:rsid w:val="004F0CC2"/>
    <w:rsid w:val="005008D7"/>
    <w:rsid w:val="005231A8"/>
    <w:rsid w:val="00526A77"/>
    <w:rsid w:val="00555907"/>
    <w:rsid w:val="00555FE6"/>
    <w:rsid w:val="005671AA"/>
    <w:rsid w:val="00571DD4"/>
    <w:rsid w:val="00581A00"/>
    <w:rsid w:val="005822D0"/>
    <w:rsid w:val="0058625E"/>
    <w:rsid w:val="00594D52"/>
    <w:rsid w:val="00595581"/>
    <w:rsid w:val="005B7F20"/>
    <w:rsid w:val="005C2960"/>
    <w:rsid w:val="005D10C3"/>
    <w:rsid w:val="005E5386"/>
    <w:rsid w:val="00600F10"/>
    <w:rsid w:val="006469CF"/>
    <w:rsid w:val="0066461D"/>
    <w:rsid w:val="006964A4"/>
    <w:rsid w:val="006A270A"/>
    <w:rsid w:val="006B0B96"/>
    <w:rsid w:val="006B7D26"/>
    <w:rsid w:val="006F11C9"/>
    <w:rsid w:val="006F70D4"/>
    <w:rsid w:val="007012D1"/>
    <w:rsid w:val="007046CC"/>
    <w:rsid w:val="00711C84"/>
    <w:rsid w:val="0075045C"/>
    <w:rsid w:val="00750FBE"/>
    <w:rsid w:val="00752C8E"/>
    <w:rsid w:val="007A2B77"/>
    <w:rsid w:val="007B55B2"/>
    <w:rsid w:val="007B71B9"/>
    <w:rsid w:val="007D3D31"/>
    <w:rsid w:val="007E055E"/>
    <w:rsid w:val="007E1384"/>
    <w:rsid w:val="007E6107"/>
    <w:rsid w:val="00805C55"/>
    <w:rsid w:val="008255AD"/>
    <w:rsid w:val="00837238"/>
    <w:rsid w:val="00840855"/>
    <w:rsid w:val="00842492"/>
    <w:rsid w:val="0084344E"/>
    <w:rsid w:val="008508FC"/>
    <w:rsid w:val="008541A3"/>
    <w:rsid w:val="00860389"/>
    <w:rsid w:val="008852AF"/>
    <w:rsid w:val="008A5850"/>
    <w:rsid w:val="008A7E43"/>
    <w:rsid w:val="008B41BB"/>
    <w:rsid w:val="008C738A"/>
    <w:rsid w:val="008F6497"/>
    <w:rsid w:val="008F7139"/>
    <w:rsid w:val="009271F6"/>
    <w:rsid w:val="00927FA7"/>
    <w:rsid w:val="00931027"/>
    <w:rsid w:val="00935539"/>
    <w:rsid w:val="0094455D"/>
    <w:rsid w:val="00946648"/>
    <w:rsid w:val="0095149D"/>
    <w:rsid w:val="00961462"/>
    <w:rsid w:val="00974D2C"/>
    <w:rsid w:val="009B084F"/>
    <w:rsid w:val="009C1B18"/>
    <w:rsid w:val="009D5151"/>
    <w:rsid w:val="00A4238B"/>
    <w:rsid w:val="00A45B62"/>
    <w:rsid w:val="00A513B6"/>
    <w:rsid w:val="00A5367B"/>
    <w:rsid w:val="00A5554F"/>
    <w:rsid w:val="00A7366F"/>
    <w:rsid w:val="00A77CC5"/>
    <w:rsid w:val="00A917DC"/>
    <w:rsid w:val="00AA548D"/>
    <w:rsid w:val="00AC58E2"/>
    <w:rsid w:val="00AD0054"/>
    <w:rsid w:val="00AE26B9"/>
    <w:rsid w:val="00AE2DEF"/>
    <w:rsid w:val="00AE679A"/>
    <w:rsid w:val="00AF4D1A"/>
    <w:rsid w:val="00AF5FEE"/>
    <w:rsid w:val="00B127F4"/>
    <w:rsid w:val="00B139E5"/>
    <w:rsid w:val="00B152A2"/>
    <w:rsid w:val="00B15411"/>
    <w:rsid w:val="00B50326"/>
    <w:rsid w:val="00B64D63"/>
    <w:rsid w:val="00B6726B"/>
    <w:rsid w:val="00B80EC4"/>
    <w:rsid w:val="00B83B6F"/>
    <w:rsid w:val="00BB5EEF"/>
    <w:rsid w:val="00BC59C3"/>
    <w:rsid w:val="00BE7419"/>
    <w:rsid w:val="00BF1119"/>
    <w:rsid w:val="00C24A99"/>
    <w:rsid w:val="00C24DCD"/>
    <w:rsid w:val="00C40724"/>
    <w:rsid w:val="00C55C9A"/>
    <w:rsid w:val="00C61A03"/>
    <w:rsid w:val="00C67F7D"/>
    <w:rsid w:val="00C8708F"/>
    <w:rsid w:val="00CC5250"/>
    <w:rsid w:val="00CD6DBA"/>
    <w:rsid w:val="00D075AC"/>
    <w:rsid w:val="00D104E0"/>
    <w:rsid w:val="00D11FCC"/>
    <w:rsid w:val="00D148C1"/>
    <w:rsid w:val="00D21E6E"/>
    <w:rsid w:val="00D264D8"/>
    <w:rsid w:val="00D26811"/>
    <w:rsid w:val="00D522F3"/>
    <w:rsid w:val="00D646B2"/>
    <w:rsid w:val="00D661C4"/>
    <w:rsid w:val="00D918BD"/>
    <w:rsid w:val="00DC384E"/>
    <w:rsid w:val="00DC423B"/>
    <w:rsid w:val="00DC7C23"/>
    <w:rsid w:val="00DE41F1"/>
    <w:rsid w:val="00E269B9"/>
    <w:rsid w:val="00E37C07"/>
    <w:rsid w:val="00E53280"/>
    <w:rsid w:val="00E61EEF"/>
    <w:rsid w:val="00E73AC8"/>
    <w:rsid w:val="00E820A8"/>
    <w:rsid w:val="00EA2C89"/>
    <w:rsid w:val="00EB12F2"/>
    <w:rsid w:val="00EB511A"/>
    <w:rsid w:val="00EC4BE9"/>
    <w:rsid w:val="00EC60E4"/>
    <w:rsid w:val="00ED2F91"/>
    <w:rsid w:val="00ED51AE"/>
    <w:rsid w:val="00F0330B"/>
    <w:rsid w:val="00F07ED3"/>
    <w:rsid w:val="00F27816"/>
    <w:rsid w:val="00F326F8"/>
    <w:rsid w:val="00F35553"/>
    <w:rsid w:val="00F52994"/>
    <w:rsid w:val="00F55ADA"/>
    <w:rsid w:val="00F6139F"/>
    <w:rsid w:val="00F62A5A"/>
    <w:rsid w:val="00F62C2F"/>
    <w:rsid w:val="00F921D5"/>
    <w:rsid w:val="00F92BCC"/>
    <w:rsid w:val="00F95EB3"/>
    <w:rsid w:val="00FA34E2"/>
    <w:rsid w:val="00FA453A"/>
    <w:rsid w:val="00FC4574"/>
    <w:rsid w:val="00FD0A50"/>
    <w:rsid w:val="00FD1F28"/>
    <w:rsid w:val="00FF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5F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F5F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31027"/>
    <w:pPr>
      <w:ind w:left="720"/>
      <w:contextualSpacing/>
    </w:pPr>
  </w:style>
  <w:style w:type="paragraph" w:styleId="a6">
    <w:name w:val="Title"/>
    <w:basedOn w:val="a"/>
    <w:link w:val="a7"/>
    <w:qFormat/>
    <w:rsid w:val="00B139E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B139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3C3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9</Pages>
  <Words>3466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2014-01-19T18:23:00Z</dcterms:created>
  <dcterms:modified xsi:type="dcterms:W3CDTF">2015-03-29T14:31:00Z</dcterms:modified>
</cp:coreProperties>
</file>